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3C971" w14:textId="77777777" w:rsidR="005A3233" w:rsidRPr="00310D84" w:rsidRDefault="005A3233" w:rsidP="004170DE">
      <w:pPr>
        <w:rPr>
          <w:rFonts w:ascii="Arial" w:hAnsi="Arial" w:cs="Arial"/>
          <w:b/>
          <w:sz w:val="24"/>
          <w:szCs w:val="24"/>
          <w:u w:val="single"/>
        </w:rPr>
      </w:pPr>
      <w:r w:rsidRPr="00310D84">
        <w:rPr>
          <w:rFonts w:ascii="Arial" w:hAnsi="Arial" w:cs="Arial"/>
          <w:b/>
          <w:sz w:val="24"/>
          <w:szCs w:val="24"/>
          <w:u w:val="single"/>
        </w:rPr>
        <w:t>SCOPE OF WORK</w:t>
      </w:r>
    </w:p>
    <w:p w14:paraId="4243CA25" w14:textId="77777777" w:rsidR="001B794D" w:rsidRPr="00310D84" w:rsidRDefault="001B794D" w:rsidP="004170DE">
      <w:pPr>
        <w:rPr>
          <w:rFonts w:ascii="Arial" w:hAnsi="Arial" w:cs="Arial"/>
          <w:b/>
          <w:sz w:val="24"/>
          <w:szCs w:val="24"/>
          <w:u w:val="single"/>
        </w:rPr>
      </w:pPr>
    </w:p>
    <w:p w14:paraId="3DAEBBF7" w14:textId="378CDC33" w:rsidR="00C23AD7" w:rsidRPr="00310D84" w:rsidRDefault="00A22660" w:rsidP="004170DE">
      <w:pPr>
        <w:pStyle w:val="ListParagraph"/>
        <w:numPr>
          <w:ilvl w:val="0"/>
          <w:numId w:val="5"/>
        </w:numPr>
        <w:spacing w:after="0"/>
        <w:ind w:left="720" w:hanging="720"/>
      </w:pPr>
      <w:r w:rsidRPr="00310D84">
        <w:rPr>
          <w:b/>
          <w:u w:val="single"/>
        </w:rPr>
        <w:t>Purpose</w:t>
      </w:r>
    </w:p>
    <w:p w14:paraId="736DDA5A" w14:textId="77777777" w:rsidR="00C23AD7" w:rsidRPr="00310D84" w:rsidRDefault="00C23AD7" w:rsidP="004170DE">
      <w:pPr>
        <w:rPr>
          <w:rFonts w:ascii="Arial" w:hAnsi="Arial" w:cs="Arial"/>
          <w:sz w:val="24"/>
          <w:szCs w:val="24"/>
        </w:rPr>
      </w:pPr>
    </w:p>
    <w:p w14:paraId="7CE341F9" w14:textId="2532EA37" w:rsidR="00ED2227" w:rsidRPr="00310D84" w:rsidRDefault="00ED2227" w:rsidP="0056545A">
      <w:pPr>
        <w:pStyle w:val="BodyText"/>
        <w:spacing w:after="0"/>
        <w:ind w:left="720"/>
        <w:rPr>
          <w:rFonts w:ascii="Arial" w:eastAsia="Cambria" w:hAnsi="Arial" w:cs="Arial"/>
        </w:rPr>
      </w:pPr>
      <w:r w:rsidRPr="00310D84">
        <w:rPr>
          <w:rFonts w:ascii="Arial" w:eastAsia="Cambria" w:hAnsi="Arial" w:cs="Arial"/>
        </w:rPr>
        <w:t>Covered California</w:t>
      </w:r>
      <w:r w:rsidR="009C67CF" w:rsidRPr="00310D84">
        <w:rPr>
          <w:rFonts w:ascii="Arial" w:eastAsia="Cambria" w:hAnsi="Arial" w:cs="Arial"/>
        </w:rPr>
        <w:t xml:space="preserve"> </w:t>
      </w:r>
      <w:r w:rsidRPr="00310D84">
        <w:rPr>
          <w:rFonts w:ascii="Arial" w:eastAsia="Cambria" w:hAnsi="Arial" w:cs="Arial"/>
        </w:rPr>
        <w:t xml:space="preserve">is seeking bids </w:t>
      </w:r>
      <w:r w:rsidR="00FE3D9C" w:rsidRPr="00310D84">
        <w:rPr>
          <w:rFonts w:ascii="Arial" w:eastAsia="Cambria" w:hAnsi="Arial" w:cs="Arial"/>
        </w:rPr>
        <w:t xml:space="preserve">for systems </w:t>
      </w:r>
      <w:r w:rsidR="00F159C5" w:rsidRPr="00310D84">
        <w:rPr>
          <w:rFonts w:ascii="Arial" w:eastAsia="Cambria" w:hAnsi="Arial" w:cs="Arial"/>
        </w:rPr>
        <w:t xml:space="preserve">and services </w:t>
      </w:r>
      <w:r w:rsidR="00FE3D9C" w:rsidRPr="00310D84">
        <w:rPr>
          <w:rFonts w:ascii="Arial" w:eastAsia="Cambria" w:hAnsi="Arial" w:cs="Arial"/>
        </w:rPr>
        <w:t>to</w:t>
      </w:r>
      <w:r w:rsidRPr="00310D84">
        <w:rPr>
          <w:rFonts w:ascii="Arial" w:eastAsia="Cambria" w:hAnsi="Arial" w:cs="Arial"/>
        </w:rPr>
        <w:t xml:space="preserve"> support Covered California </w:t>
      </w:r>
      <w:r w:rsidR="00CD7159" w:rsidRPr="00310D84">
        <w:rPr>
          <w:rFonts w:ascii="Arial" w:eastAsia="Cambria" w:hAnsi="Arial" w:cs="Arial"/>
        </w:rPr>
        <w:t>for</w:t>
      </w:r>
      <w:r w:rsidRPr="00310D84">
        <w:rPr>
          <w:rFonts w:ascii="Arial" w:eastAsia="Cambria" w:hAnsi="Arial" w:cs="Arial"/>
        </w:rPr>
        <w:t xml:space="preserve"> Small Business (CCSB)</w:t>
      </w:r>
      <w:r w:rsidR="007B2444" w:rsidRPr="00310D84">
        <w:rPr>
          <w:rFonts w:ascii="Arial" w:eastAsia="Cambria" w:hAnsi="Arial" w:cs="Arial"/>
        </w:rPr>
        <w:t xml:space="preserve"> exchange</w:t>
      </w:r>
      <w:r w:rsidRPr="00310D84">
        <w:rPr>
          <w:rFonts w:ascii="Arial" w:eastAsia="Cambria" w:hAnsi="Arial" w:cs="Arial"/>
        </w:rPr>
        <w:t xml:space="preserve"> membership. With over </w:t>
      </w:r>
      <w:r w:rsidR="00385B85" w:rsidRPr="00310D84">
        <w:rPr>
          <w:rFonts w:ascii="Arial" w:eastAsia="Cambria" w:hAnsi="Arial" w:cs="Arial"/>
        </w:rPr>
        <w:t>7</w:t>
      </w:r>
      <w:r w:rsidR="007B2444" w:rsidRPr="00310D84">
        <w:rPr>
          <w:rFonts w:ascii="Arial" w:eastAsia="Cambria" w:hAnsi="Arial" w:cs="Arial"/>
        </w:rPr>
        <w:t>8</w:t>
      </w:r>
      <w:r w:rsidRPr="00310D84">
        <w:rPr>
          <w:rFonts w:ascii="Arial" w:eastAsia="Cambria" w:hAnsi="Arial" w:cs="Arial"/>
        </w:rPr>
        <w:t xml:space="preserve">,000 members, CCSB is one of the largest </w:t>
      </w:r>
      <w:r w:rsidR="00575B90" w:rsidRPr="00310D84">
        <w:rPr>
          <w:rFonts w:ascii="Arial" w:eastAsia="Cambria" w:hAnsi="Arial" w:cs="Arial"/>
        </w:rPr>
        <w:t>Small Business Health Option Programs (</w:t>
      </w:r>
      <w:r w:rsidRPr="00310D84">
        <w:rPr>
          <w:rFonts w:ascii="Arial" w:eastAsia="Cambria" w:hAnsi="Arial" w:cs="Arial"/>
        </w:rPr>
        <w:t>SHOP</w:t>
      </w:r>
      <w:r w:rsidR="00575B90" w:rsidRPr="00310D84">
        <w:rPr>
          <w:rFonts w:ascii="Arial" w:eastAsia="Cambria" w:hAnsi="Arial" w:cs="Arial"/>
        </w:rPr>
        <w:t>)</w:t>
      </w:r>
      <w:r w:rsidRPr="00310D84">
        <w:rPr>
          <w:rFonts w:ascii="Arial" w:eastAsia="Cambria" w:hAnsi="Arial" w:cs="Arial"/>
        </w:rPr>
        <w:t xml:space="preserve"> exchanges in the country</w:t>
      </w:r>
      <w:r w:rsidR="00063DEE" w:rsidRPr="00310D84">
        <w:rPr>
          <w:rFonts w:ascii="Arial" w:eastAsia="Cambria" w:hAnsi="Arial" w:cs="Arial"/>
        </w:rPr>
        <w:t>.</w:t>
      </w:r>
      <w:r w:rsidRPr="00310D84">
        <w:rPr>
          <w:rFonts w:ascii="Arial" w:eastAsia="Cambria" w:hAnsi="Arial" w:cs="Arial"/>
        </w:rPr>
        <w:t xml:space="preserve"> </w:t>
      </w:r>
      <w:r w:rsidR="00CD7159" w:rsidRPr="00310D84">
        <w:rPr>
          <w:rFonts w:ascii="Arial" w:eastAsia="Cambria" w:hAnsi="Arial" w:cs="Arial"/>
        </w:rPr>
        <w:t>The primary</w:t>
      </w:r>
      <w:r w:rsidRPr="00310D84">
        <w:rPr>
          <w:rFonts w:ascii="Arial" w:eastAsia="Cambria" w:hAnsi="Arial" w:cs="Arial"/>
        </w:rPr>
        <w:t xml:space="preserve"> objective of this solicitation is to provide employers and their employees along with the agents, </w:t>
      </w:r>
      <w:r w:rsidR="002D52E7" w:rsidRPr="00310D84">
        <w:rPr>
          <w:rFonts w:ascii="Arial" w:eastAsia="Cambria" w:hAnsi="Arial" w:cs="Arial"/>
        </w:rPr>
        <w:t>agen</w:t>
      </w:r>
      <w:r w:rsidR="00202C86" w:rsidRPr="00310D84">
        <w:rPr>
          <w:rFonts w:ascii="Arial" w:eastAsia="Cambria" w:hAnsi="Arial" w:cs="Arial"/>
        </w:rPr>
        <w:t xml:space="preserve">cies, </w:t>
      </w:r>
      <w:r w:rsidRPr="00310D84">
        <w:rPr>
          <w:rFonts w:ascii="Arial" w:eastAsia="Cambria" w:hAnsi="Arial" w:cs="Arial"/>
        </w:rPr>
        <w:t xml:space="preserve">general agents, carriers and </w:t>
      </w:r>
      <w:r w:rsidR="00DB09C5" w:rsidRPr="00310D84">
        <w:rPr>
          <w:rFonts w:ascii="Arial" w:eastAsia="Cambria" w:hAnsi="Arial" w:cs="Arial"/>
        </w:rPr>
        <w:t>Covered California</w:t>
      </w:r>
      <w:r w:rsidRPr="00310D84">
        <w:rPr>
          <w:rFonts w:ascii="Arial" w:eastAsia="Cambria" w:hAnsi="Arial" w:cs="Arial"/>
        </w:rPr>
        <w:t xml:space="preserve"> staff who support them</w:t>
      </w:r>
      <w:r w:rsidR="003B485F" w:rsidRPr="00310D84">
        <w:rPr>
          <w:rFonts w:ascii="Arial" w:eastAsia="Cambria" w:hAnsi="Arial" w:cs="Arial"/>
        </w:rPr>
        <w:t>,</w:t>
      </w:r>
      <w:r w:rsidRPr="00310D84">
        <w:rPr>
          <w:rFonts w:ascii="Arial" w:eastAsia="Cambria" w:hAnsi="Arial" w:cs="Arial"/>
        </w:rPr>
        <w:t xml:space="preserve"> improved sales tools</w:t>
      </w:r>
      <w:r w:rsidR="00FE3D9C" w:rsidRPr="00310D84">
        <w:rPr>
          <w:rFonts w:ascii="Arial" w:eastAsia="Cambria" w:hAnsi="Arial" w:cs="Arial"/>
        </w:rPr>
        <w:t>, enrollment technology, financial management technology,</w:t>
      </w:r>
      <w:r w:rsidRPr="00310D84">
        <w:rPr>
          <w:rFonts w:ascii="Arial" w:eastAsia="Cambria" w:hAnsi="Arial" w:cs="Arial"/>
        </w:rPr>
        <w:t xml:space="preserve"> and processes to support maintaining current membership and facilitating future growth. </w:t>
      </w:r>
      <w:r w:rsidR="0048000F" w:rsidRPr="00310D84">
        <w:rPr>
          <w:rFonts w:ascii="Arial" w:hAnsi="Arial" w:cs="Arial"/>
        </w:rPr>
        <w:t>The selected vendor will help advance CCSB’s capabilities through modern, adaptable technology solutions that enhance security, improve consumer experience, and ensure readiness for future market needs.</w:t>
      </w:r>
    </w:p>
    <w:p w14:paraId="3566E68B" w14:textId="77777777" w:rsidR="00ED2227" w:rsidRPr="00310D84" w:rsidRDefault="00ED2227" w:rsidP="004170DE">
      <w:pPr>
        <w:pStyle w:val="BodyText"/>
        <w:spacing w:after="0"/>
        <w:rPr>
          <w:rFonts w:ascii="Arial" w:eastAsia="Cambria" w:hAnsi="Arial" w:cs="Arial"/>
        </w:rPr>
      </w:pPr>
    </w:p>
    <w:p w14:paraId="47A72A5A" w14:textId="2EA34E27" w:rsidR="00ED2227" w:rsidRPr="00310D84" w:rsidRDefault="00ED2227" w:rsidP="00310D84">
      <w:pPr>
        <w:pStyle w:val="BodyText"/>
        <w:ind w:left="720"/>
        <w:rPr>
          <w:rFonts w:ascii="Arial" w:eastAsia="Cambria" w:hAnsi="Arial" w:cs="Arial"/>
        </w:rPr>
      </w:pPr>
      <w:r w:rsidRPr="00310D84">
        <w:rPr>
          <w:rFonts w:ascii="Arial" w:eastAsia="Cambria" w:hAnsi="Arial" w:cs="Arial"/>
        </w:rPr>
        <w:t>As a result of this solicitation, Co</w:t>
      </w:r>
      <w:r w:rsidR="00E50506" w:rsidRPr="00310D84">
        <w:rPr>
          <w:rFonts w:ascii="Arial" w:eastAsia="Cambria" w:hAnsi="Arial" w:cs="Arial"/>
        </w:rPr>
        <w:t xml:space="preserve">vered California </w:t>
      </w:r>
      <w:r w:rsidRPr="00310D84">
        <w:rPr>
          <w:rFonts w:ascii="Arial" w:eastAsia="Cambria" w:hAnsi="Arial" w:cs="Arial"/>
        </w:rPr>
        <w:t xml:space="preserve">seeks the following key benefits for CCSB stakeholders:  </w:t>
      </w:r>
    </w:p>
    <w:p w14:paraId="73109FF3" w14:textId="3BCE6D31" w:rsidR="00ED2227" w:rsidRPr="00310D84" w:rsidRDefault="00697840" w:rsidP="00310D84">
      <w:pPr>
        <w:pStyle w:val="BlackBullet"/>
        <w:tabs>
          <w:tab w:val="clear" w:pos="720"/>
        </w:tabs>
        <w:spacing w:after="240"/>
        <w:ind w:left="1080"/>
        <w:rPr>
          <w:rFonts w:ascii="Arial" w:eastAsia="Cambria" w:hAnsi="Arial" w:cs="Arial"/>
        </w:rPr>
      </w:pPr>
      <w:r w:rsidRPr="00310D84">
        <w:rPr>
          <w:rFonts w:ascii="Arial" w:eastAsia="Cambria" w:hAnsi="Arial" w:cs="Arial"/>
        </w:rPr>
        <w:t xml:space="preserve">Highly rated </w:t>
      </w:r>
      <w:r w:rsidR="00ED2227" w:rsidRPr="00310D84">
        <w:rPr>
          <w:rFonts w:ascii="Arial" w:eastAsia="Cambria" w:hAnsi="Arial" w:cs="Arial"/>
        </w:rPr>
        <w:t xml:space="preserve">user experiences and overall satisfaction by employers, employees, agents, </w:t>
      </w:r>
      <w:r w:rsidR="00202C86" w:rsidRPr="00310D84">
        <w:rPr>
          <w:rFonts w:ascii="Arial" w:eastAsia="Cambria" w:hAnsi="Arial" w:cs="Arial"/>
        </w:rPr>
        <w:t xml:space="preserve">agencies, </w:t>
      </w:r>
      <w:r w:rsidR="00ED2227" w:rsidRPr="00310D84">
        <w:rPr>
          <w:rFonts w:ascii="Arial" w:eastAsia="Cambria" w:hAnsi="Arial" w:cs="Arial"/>
        </w:rPr>
        <w:t xml:space="preserve">general agents, </w:t>
      </w:r>
      <w:proofErr w:type="gramStart"/>
      <w:r w:rsidR="00ED2227" w:rsidRPr="00310D84">
        <w:rPr>
          <w:rFonts w:ascii="Arial" w:eastAsia="Cambria" w:hAnsi="Arial" w:cs="Arial"/>
        </w:rPr>
        <w:t>participating</w:t>
      </w:r>
      <w:proofErr w:type="gramEnd"/>
      <w:r w:rsidR="00ED2227" w:rsidRPr="00310D84">
        <w:rPr>
          <w:rFonts w:ascii="Arial" w:eastAsia="Cambria" w:hAnsi="Arial" w:cs="Arial"/>
        </w:rPr>
        <w:t xml:space="preserve"> </w:t>
      </w:r>
      <w:r w:rsidR="0061510C" w:rsidRPr="00310D84">
        <w:rPr>
          <w:rFonts w:ascii="Arial" w:eastAsia="Cambria" w:hAnsi="Arial" w:cs="Arial"/>
        </w:rPr>
        <w:t>medical and dental plans</w:t>
      </w:r>
      <w:r w:rsidR="00DA728F" w:rsidRPr="00310D84">
        <w:rPr>
          <w:rFonts w:ascii="Arial" w:eastAsia="Cambria" w:hAnsi="Arial" w:cs="Arial"/>
        </w:rPr>
        <w:t>, and</w:t>
      </w:r>
      <w:r w:rsidR="00D175CE" w:rsidRPr="00310D84">
        <w:rPr>
          <w:rFonts w:ascii="Arial" w:eastAsia="Cambria" w:hAnsi="Arial" w:cs="Arial"/>
        </w:rPr>
        <w:t xml:space="preserve"> the CCSB administrative team.</w:t>
      </w:r>
    </w:p>
    <w:p w14:paraId="5FD524A3" w14:textId="62E112D7" w:rsidR="00ED2227" w:rsidRPr="00310D84" w:rsidRDefault="00B03F56" w:rsidP="00310D84">
      <w:pPr>
        <w:pStyle w:val="BlackBullet"/>
        <w:tabs>
          <w:tab w:val="clear" w:pos="720"/>
        </w:tabs>
        <w:spacing w:after="240"/>
        <w:ind w:left="1080"/>
        <w:rPr>
          <w:rFonts w:ascii="Arial" w:eastAsia="Cambria" w:hAnsi="Arial" w:cs="Arial"/>
        </w:rPr>
      </w:pPr>
      <w:r w:rsidRPr="00310D84">
        <w:rPr>
          <w:rFonts w:ascii="Arial" w:eastAsia="Cambria" w:hAnsi="Arial" w:cs="Arial"/>
        </w:rPr>
        <w:t>Overall r</w:t>
      </w:r>
      <w:r w:rsidR="00ED2227" w:rsidRPr="00310D84">
        <w:rPr>
          <w:rFonts w:ascii="Arial" w:eastAsia="Cambria" w:hAnsi="Arial" w:cs="Arial"/>
        </w:rPr>
        <w:t>educed cost</w:t>
      </w:r>
    </w:p>
    <w:p w14:paraId="0EEB68B2" w14:textId="2ACAB289" w:rsidR="00ED2227" w:rsidRPr="00310D84" w:rsidRDefault="000C6234" w:rsidP="00310D84">
      <w:pPr>
        <w:pStyle w:val="BlackBullet"/>
        <w:tabs>
          <w:tab w:val="clear" w:pos="720"/>
        </w:tabs>
        <w:spacing w:after="240"/>
        <w:ind w:left="1080"/>
        <w:rPr>
          <w:rFonts w:ascii="Arial" w:eastAsia="Cambria" w:hAnsi="Arial" w:cs="Arial"/>
        </w:rPr>
      </w:pPr>
      <w:r w:rsidRPr="00310D84">
        <w:rPr>
          <w:rFonts w:ascii="Arial" w:eastAsia="Cambria" w:hAnsi="Arial" w:cs="Arial"/>
        </w:rPr>
        <w:t>D</w:t>
      </w:r>
      <w:r w:rsidR="00ED2227" w:rsidRPr="00310D84">
        <w:rPr>
          <w:rFonts w:ascii="Arial" w:eastAsia="Cambria" w:hAnsi="Arial" w:cs="Arial"/>
        </w:rPr>
        <w:t>ata integrity and data auditability</w:t>
      </w:r>
    </w:p>
    <w:p w14:paraId="7F6D7182" w14:textId="77777777" w:rsidR="00B03F56" w:rsidRPr="00310D84" w:rsidRDefault="00B03F56" w:rsidP="00310D84">
      <w:pPr>
        <w:pStyle w:val="BlackBullet"/>
        <w:tabs>
          <w:tab w:val="clear" w:pos="720"/>
        </w:tabs>
        <w:spacing w:after="240"/>
        <w:ind w:left="1080"/>
        <w:rPr>
          <w:rFonts w:ascii="Arial" w:hAnsi="Arial" w:cs="Arial"/>
        </w:rPr>
      </w:pPr>
      <w:r w:rsidRPr="00310D84">
        <w:rPr>
          <w:rFonts w:ascii="Arial" w:hAnsi="Arial" w:cs="Arial"/>
        </w:rPr>
        <w:t>Demonstrated internal control measures</w:t>
      </w:r>
    </w:p>
    <w:p w14:paraId="6A59A8F7" w14:textId="0558D41F" w:rsidR="00ED2227" w:rsidRPr="00310D84" w:rsidRDefault="00ED2227" w:rsidP="00310D84">
      <w:pPr>
        <w:pStyle w:val="BlackBullet"/>
        <w:tabs>
          <w:tab w:val="clear" w:pos="720"/>
        </w:tabs>
        <w:spacing w:after="240"/>
        <w:ind w:left="1080"/>
        <w:rPr>
          <w:rFonts w:ascii="Arial" w:eastAsia="Cambria" w:hAnsi="Arial" w:cs="Arial"/>
        </w:rPr>
      </w:pPr>
      <w:r w:rsidRPr="00310D84">
        <w:rPr>
          <w:rFonts w:ascii="Arial" w:eastAsia="Cambria" w:hAnsi="Arial" w:cs="Arial"/>
        </w:rPr>
        <w:t xml:space="preserve">Simplified and streamlined processes </w:t>
      </w:r>
      <w:r w:rsidR="00524D8C" w:rsidRPr="00310D84">
        <w:rPr>
          <w:rFonts w:ascii="Arial" w:eastAsia="Cambria" w:hAnsi="Arial" w:cs="Arial"/>
        </w:rPr>
        <w:t xml:space="preserve">through </w:t>
      </w:r>
      <w:r w:rsidR="00B03F56" w:rsidRPr="00310D84">
        <w:rPr>
          <w:rFonts w:ascii="Arial" w:eastAsia="Cambria" w:hAnsi="Arial" w:cs="Arial"/>
        </w:rPr>
        <w:t>automat</w:t>
      </w:r>
      <w:r w:rsidR="00524D8C" w:rsidRPr="00310D84">
        <w:rPr>
          <w:rFonts w:ascii="Arial" w:eastAsia="Cambria" w:hAnsi="Arial" w:cs="Arial"/>
        </w:rPr>
        <w:t xml:space="preserve">ion and </w:t>
      </w:r>
      <w:r w:rsidR="00B03F56" w:rsidRPr="00310D84">
        <w:rPr>
          <w:rFonts w:ascii="Arial" w:eastAsia="Cambria" w:hAnsi="Arial" w:cs="Arial"/>
        </w:rPr>
        <w:t xml:space="preserve">system </w:t>
      </w:r>
      <w:r w:rsidR="00524D8C" w:rsidRPr="00310D84">
        <w:rPr>
          <w:rFonts w:ascii="Arial" w:eastAsia="Cambria" w:hAnsi="Arial" w:cs="Arial"/>
        </w:rPr>
        <w:t xml:space="preserve">driven </w:t>
      </w:r>
      <w:r w:rsidR="00B03F56" w:rsidRPr="00310D84">
        <w:rPr>
          <w:rFonts w:ascii="Arial" w:eastAsia="Cambria" w:hAnsi="Arial" w:cs="Arial"/>
        </w:rPr>
        <w:t>controls</w:t>
      </w:r>
    </w:p>
    <w:p w14:paraId="6F384427" w14:textId="567FB178" w:rsidR="00ED2227" w:rsidRPr="00310D84" w:rsidRDefault="00ED2227" w:rsidP="00310D84">
      <w:pPr>
        <w:pStyle w:val="BlackBullet"/>
        <w:tabs>
          <w:tab w:val="clear" w:pos="720"/>
        </w:tabs>
        <w:spacing w:after="240"/>
        <w:ind w:left="1080"/>
        <w:rPr>
          <w:rFonts w:ascii="Arial" w:eastAsia="Cambria" w:hAnsi="Arial" w:cs="Arial"/>
        </w:rPr>
      </w:pPr>
      <w:r w:rsidRPr="00310D84">
        <w:rPr>
          <w:rFonts w:ascii="Arial" w:eastAsia="Cambria" w:hAnsi="Arial" w:cs="Arial"/>
        </w:rPr>
        <w:t>Position</w:t>
      </w:r>
      <w:r w:rsidR="007517BD" w:rsidRPr="00310D84">
        <w:rPr>
          <w:rFonts w:ascii="Arial" w:eastAsia="Cambria" w:hAnsi="Arial" w:cs="Arial"/>
        </w:rPr>
        <w:t>ing</w:t>
      </w:r>
      <w:r w:rsidRPr="00310D84">
        <w:rPr>
          <w:rFonts w:ascii="Arial" w:eastAsia="Cambria" w:hAnsi="Arial" w:cs="Arial"/>
        </w:rPr>
        <w:t xml:space="preserve"> CCSB for </w:t>
      </w:r>
      <w:r w:rsidR="007517BD" w:rsidRPr="00310D84">
        <w:rPr>
          <w:rFonts w:ascii="Arial" w:eastAsia="Cambria" w:hAnsi="Arial" w:cs="Arial"/>
        </w:rPr>
        <w:t xml:space="preserve">seamless </w:t>
      </w:r>
      <w:r w:rsidRPr="00310D84">
        <w:rPr>
          <w:rFonts w:ascii="Arial" w:eastAsia="Cambria" w:hAnsi="Arial" w:cs="Arial"/>
        </w:rPr>
        <w:t>adaptation to</w:t>
      </w:r>
      <w:r w:rsidR="002032C4" w:rsidRPr="00310D84">
        <w:rPr>
          <w:rFonts w:ascii="Arial" w:eastAsia="Cambria" w:hAnsi="Arial" w:cs="Arial"/>
        </w:rPr>
        <w:t xml:space="preserve"> </w:t>
      </w:r>
      <w:r w:rsidRPr="00310D84">
        <w:rPr>
          <w:rFonts w:ascii="Arial" w:eastAsia="Cambria" w:hAnsi="Arial" w:cs="Arial"/>
        </w:rPr>
        <w:t>future market changes and</w:t>
      </w:r>
      <w:r w:rsidR="002032C4" w:rsidRPr="00310D84">
        <w:rPr>
          <w:rFonts w:ascii="Arial" w:eastAsia="Cambria" w:hAnsi="Arial" w:cs="Arial"/>
        </w:rPr>
        <w:t xml:space="preserve"> new service and product </w:t>
      </w:r>
      <w:r w:rsidRPr="00310D84">
        <w:rPr>
          <w:rFonts w:ascii="Arial" w:eastAsia="Cambria" w:hAnsi="Arial" w:cs="Arial"/>
        </w:rPr>
        <w:t xml:space="preserve">offerings </w:t>
      </w:r>
    </w:p>
    <w:p w14:paraId="1CA43406" w14:textId="2D500CEF" w:rsidR="00202C86" w:rsidRPr="00310D84" w:rsidRDefault="00ED2227" w:rsidP="00310D84">
      <w:pPr>
        <w:pStyle w:val="BodyText"/>
        <w:spacing w:after="0"/>
        <w:ind w:left="720"/>
        <w:rPr>
          <w:rFonts w:ascii="Arial" w:eastAsia="Cambria" w:hAnsi="Arial" w:cs="Arial"/>
        </w:rPr>
      </w:pPr>
      <w:r w:rsidRPr="00310D84">
        <w:rPr>
          <w:rFonts w:ascii="Arial" w:eastAsia="Cambria" w:hAnsi="Arial" w:cs="Arial"/>
        </w:rPr>
        <w:t xml:space="preserve">For the purposes of this solicitation, </w:t>
      </w:r>
      <w:r w:rsidR="00DB09C5" w:rsidRPr="00310D84">
        <w:rPr>
          <w:rFonts w:ascii="Arial" w:eastAsia="Cambria" w:hAnsi="Arial" w:cs="Arial"/>
        </w:rPr>
        <w:t>Covered California</w:t>
      </w:r>
      <w:r w:rsidRPr="00310D84">
        <w:rPr>
          <w:rFonts w:ascii="Arial" w:eastAsia="Cambria" w:hAnsi="Arial" w:cs="Arial"/>
        </w:rPr>
        <w:t xml:space="preserve"> has divided the </w:t>
      </w:r>
      <w:r w:rsidR="00946424" w:rsidRPr="00310D84">
        <w:rPr>
          <w:rFonts w:ascii="Arial" w:eastAsia="Cambria" w:hAnsi="Arial" w:cs="Arial"/>
        </w:rPr>
        <w:t xml:space="preserve">business processes </w:t>
      </w:r>
      <w:r w:rsidRPr="00310D84">
        <w:rPr>
          <w:rFonts w:ascii="Arial" w:eastAsia="Cambria" w:hAnsi="Arial" w:cs="Arial"/>
        </w:rPr>
        <w:t xml:space="preserve">within </w:t>
      </w:r>
      <w:r w:rsidRPr="00310D84">
        <w:rPr>
          <w:rFonts w:ascii="Arial" w:hAnsi="Arial" w:cs="Arial"/>
        </w:rPr>
        <w:t>the</w:t>
      </w:r>
      <w:r w:rsidRPr="00310D84">
        <w:rPr>
          <w:rFonts w:ascii="Arial" w:eastAsia="Cambria" w:hAnsi="Arial" w:cs="Arial"/>
        </w:rPr>
        <w:t xml:space="preserve"> scope of desired services into two areas: </w:t>
      </w:r>
      <w:r w:rsidR="00946424" w:rsidRPr="00310D84">
        <w:rPr>
          <w:rFonts w:ascii="Arial" w:eastAsia="Cambria" w:hAnsi="Arial" w:cs="Arial"/>
        </w:rPr>
        <w:t xml:space="preserve">1) </w:t>
      </w:r>
      <w:r w:rsidR="00FE6193" w:rsidRPr="00310D84">
        <w:rPr>
          <w:rFonts w:ascii="Arial" w:eastAsia="Cambria" w:hAnsi="Arial" w:cs="Arial"/>
        </w:rPr>
        <w:t xml:space="preserve">Enrollment Services </w:t>
      </w:r>
      <w:r w:rsidR="00202C86" w:rsidRPr="00310D84">
        <w:rPr>
          <w:rFonts w:ascii="Arial" w:eastAsia="Cambria" w:hAnsi="Arial" w:cs="Arial"/>
        </w:rPr>
        <w:t>and</w:t>
      </w:r>
      <w:r w:rsidR="00946424" w:rsidRPr="00310D84">
        <w:rPr>
          <w:rFonts w:ascii="Arial" w:eastAsia="Cambria" w:hAnsi="Arial" w:cs="Arial"/>
        </w:rPr>
        <w:t xml:space="preserve"> 2)</w:t>
      </w:r>
      <w:r w:rsidR="00202C86" w:rsidRPr="00310D84">
        <w:rPr>
          <w:rFonts w:ascii="Arial" w:eastAsia="Cambria" w:hAnsi="Arial" w:cs="Arial"/>
        </w:rPr>
        <w:t xml:space="preserve"> Financial Management.</w:t>
      </w:r>
      <w:r w:rsidR="00946424" w:rsidRPr="00310D84">
        <w:rPr>
          <w:rFonts w:ascii="Arial" w:eastAsia="Cambria" w:hAnsi="Arial" w:cs="Arial"/>
        </w:rPr>
        <w:t xml:space="preserve">  </w:t>
      </w:r>
    </w:p>
    <w:p w14:paraId="2CEDA3A0" w14:textId="33AAF456" w:rsidR="00946424" w:rsidRPr="00310D84" w:rsidRDefault="00946424" w:rsidP="00202C86">
      <w:pPr>
        <w:pStyle w:val="BodyText"/>
        <w:spacing w:after="0"/>
        <w:rPr>
          <w:rFonts w:ascii="Arial" w:eastAsia="Cambria" w:hAnsi="Arial" w:cs="Arial"/>
        </w:rPr>
      </w:pPr>
    </w:p>
    <w:p w14:paraId="406C5E76" w14:textId="4BC78A67" w:rsidR="00946424" w:rsidRPr="00310D84" w:rsidRDefault="236E4E08" w:rsidP="00310D84">
      <w:pPr>
        <w:pStyle w:val="BodyText"/>
        <w:ind w:left="720"/>
        <w:rPr>
          <w:rFonts w:ascii="Arial" w:eastAsia="Cambria" w:hAnsi="Arial" w:cs="Arial"/>
        </w:rPr>
      </w:pPr>
      <w:r w:rsidRPr="00310D84">
        <w:rPr>
          <w:rFonts w:ascii="Arial" w:eastAsia="Cambria" w:hAnsi="Arial" w:cs="Arial"/>
        </w:rPr>
        <w:t xml:space="preserve">High-level current process overviews follow.  More detailed current process descriptions are in Exhibit A, Attachment 1 – Current Process Detail. It is important to note Exhibit </w:t>
      </w:r>
      <w:proofErr w:type="gramStart"/>
      <w:r w:rsidRPr="00310D84">
        <w:rPr>
          <w:rFonts w:ascii="Arial" w:eastAsia="Cambria" w:hAnsi="Arial" w:cs="Arial"/>
        </w:rPr>
        <w:t>A,</w:t>
      </w:r>
      <w:proofErr w:type="gramEnd"/>
      <w:r w:rsidRPr="00310D84">
        <w:rPr>
          <w:rFonts w:ascii="Arial" w:eastAsia="Cambria" w:hAnsi="Arial" w:cs="Arial"/>
        </w:rPr>
        <w:t xml:space="preserve"> Attachment 1 is provided for reference only. </w:t>
      </w:r>
      <w:proofErr w:type="gramStart"/>
      <w:r w:rsidRPr="00310D84">
        <w:rPr>
          <w:rFonts w:ascii="Arial" w:eastAsia="Cambria" w:hAnsi="Arial" w:cs="Arial"/>
        </w:rPr>
        <w:t>The content of Exhibit</w:t>
      </w:r>
      <w:proofErr w:type="gramEnd"/>
      <w:r w:rsidRPr="00310D84">
        <w:rPr>
          <w:rFonts w:ascii="Arial" w:eastAsia="Cambria" w:hAnsi="Arial" w:cs="Arial"/>
        </w:rPr>
        <w:t xml:space="preserve"> A, Attachment </w:t>
      </w:r>
      <w:proofErr w:type="gramStart"/>
      <w:r w:rsidRPr="00310D84">
        <w:rPr>
          <w:rFonts w:ascii="Arial" w:eastAsia="Cambria" w:hAnsi="Arial" w:cs="Arial"/>
        </w:rPr>
        <w:t>1 is</w:t>
      </w:r>
      <w:proofErr w:type="gramEnd"/>
      <w:r w:rsidRPr="00310D84">
        <w:rPr>
          <w:rFonts w:ascii="Arial" w:eastAsia="Cambria" w:hAnsi="Arial" w:cs="Arial"/>
        </w:rPr>
        <w:t xml:space="preserve"> NOT part of the scope of work for this Request for Proposal (RFP).  </w:t>
      </w:r>
    </w:p>
    <w:p w14:paraId="03D88966" w14:textId="1CD97171" w:rsidR="00ED2227" w:rsidRPr="00310D84" w:rsidRDefault="00FE6193" w:rsidP="00310D84">
      <w:pPr>
        <w:pStyle w:val="BodyText"/>
        <w:numPr>
          <w:ilvl w:val="6"/>
          <w:numId w:val="18"/>
        </w:numPr>
        <w:tabs>
          <w:tab w:val="clear" w:pos="2880"/>
        </w:tabs>
        <w:spacing w:after="0"/>
        <w:ind w:left="1080"/>
        <w:rPr>
          <w:rFonts w:ascii="Arial" w:eastAsia="Cambria" w:hAnsi="Arial" w:cs="Arial"/>
          <w:b/>
        </w:rPr>
      </w:pPr>
      <w:r w:rsidRPr="00310D84">
        <w:rPr>
          <w:rFonts w:ascii="Arial" w:eastAsia="Cambria" w:hAnsi="Arial" w:cs="Arial"/>
          <w:b/>
        </w:rPr>
        <w:lastRenderedPageBreak/>
        <w:t xml:space="preserve">Enrollment Services </w:t>
      </w:r>
      <w:r w:rsidR="00946424" w:rsidRPr="00310D84">
        <w:rPr>
          <w:rFonts w:ascii="Arial" w:eastAsia="Cambria" w:hAnsi="Arial" w:cs="Arial"/>
          <w:b/>
        </w:rPr>
        <w:t>– Current Processes Overview</w:t>
      </w:r>
      <w:r w:rsidR="00ED2227" w:rsidRPr="00310D84">
        <w:rPr>
          <w:rFonts w:ascii="Arial" w:eastAsia="Cambria" w:hAnsi="Arial" w:cs="Arial"/>
          <w:b/>
        </w:rPr>
        <w:t xml:space="preserve">:   </w:t>
      </w:r>
    </w:p>
    <w:p w14:paraId="5AA39FBB" w14:textId="77777777" w:rsidR="004170DE" w:rsidRPr="00310D84" w:rsidRDefault="004170DE" w:rsidP="004170DE">
      <w:pPr>
        <w:pStyle w:val="BodyText"/>
        <w:spacing w:after="0"/>
        <w:rPr>
          <w:rFonts w:ascii="Arial" w:eastAsia="Cambria" w:hAnsi="Arial" w:cs="Arial"/>
        </w:rPr>
      </w:pPr>
    </w:p>
    <w:p w14:paraId="251BB8FE" w14:textId="41156364" w:rsidR="00ED2227" w:rsidRPr="00310D84" w:rsidRDefault="00ED2227" w:rsidP="00310D84">
      <w:pPr>
        <w:pStyle w:val="BodyText"/>
        <w:spacing w:after="0"/>
        <w:ind w:left="1080"/>
        <w:rPr>
          <w:rFonts w:ascii="Arial" w:eastAsia="Cambria" w:hAnsi="Arial" w:cs="Arial"/>
        </w:rPr>
      </w:pPr>
      <w:r w:rsidRPr="00310D84">
        <w:rPr>
          <w:rFonts w:ascii="Arial" w:eastAsia="Cambria" w:hAnsi="Arial" w:cs="Arial"/>
        </w:rPr>
        <w:t xml:space="preserve">Generally, </w:t>
      </w:r>
      <w:r w:rsidR="00243A4E" w:rsidRPr="00310D84">
        <w:rPr>
          <w:rFonts w:ascii="Arial" w:eastAsia="Cambria" w:hAnsi="Arial" w:cs="Arial"/>
        </w:rPr>
        <w:t xml:space="preserve">Enrollment Services </w:t>
      </w:r>
      <w:r w:rsidRPr="00310D84">
        <w:rPr>
          <w:rFonts w:ascii="Arial" w:eastAsia="Cambria" w:hAnsi="Arial" w:cs="Arial"/>
        </w:rPr>
        <w:t>support pre-sale functions</w:t>
      </w:r>
      <w:r w:rsidR="00FE3D9C" w:rsidRPr="00310D84">
        <w:rPr>
          <w:rFonts w:ascii="Arial" w:eastAsia="Cambria" w:hAnsi="Arial" w:cs="Arial"/>
        </w:rPr>
        <w:t>,</w:t>
      </w:r>
      <w:r w:rsidRPr="00310D84">
        <w:rPr>
          <w:rFonts w:ascii="Arial" w:eastAsia="Cambria" w:hAnsi="Arial" w:cs="Arial"/>
        </w:rPr>
        <w:t xml:space="preserve"> initial employer setup</w:t>
      </w:r>
      <w:r w:rsidR="00FE3D9C" w:rsidRPr="00310D84">
        <w:rPr>
          <w:rFonts w:ascii="Arial" w:eastAsia="Cambria" w:hAnsi="Arial" w:cs="Arial"/>
        </w:rPr>
        <w:t>, employee enrollment</w:t>
      </w:r>
      <w:r w:rsidR="007A1FFE" w:rsidRPr="00310D84">
        <w:rPr>
          <w:rFonts w:ascii="Arial" w:eastAsia="Cambria" w:hAnsi="Arial" w:cs="Arial"/>
        </w:rPr>
        <w:t>, and group and employee annual renewal activities</w:t>
      </w:r>
      <w:r w:rsidRPr="00310D84">
        <w:rPr>
          <w:rFonts w:ascii="Arial" w:eastAsia="Cambria" w:hAnsi="Arial" w:cs="Arial"/>
        </w:rPr>
        <w:t xml:space="preserve">. </w:t>
      </w:r>
      <w:r w:rsidR="00946424" w:rsidRPr="00310D84">
        <w:rPr>
          <w:rFonts w:ascii="Arial" w:eastAsia="Cambria" w:hAnsi="Arial" w:cs="Arial"/>
        </w:rPr>
        <w:t>A high-level overview of these processes and how they currently work follows</w:t>
      </w:r>
      <w:r w:rsidRPr="00310D84">
        <w:rPr>
          <w:rFonts w:ascii="Arial" w:eastAsia="Cambria" w:hAnsi="Arial" w:cs="Arial"/>
        </w:rPr>
        <w:t xml:space="preserve">:  </w:t>
      </w:r>
    </w:p>
    <w:p w14:paraId="33949ED3" w14:textId="77777777" w:rsidR="00ED2227" w:rsidRPr="00310D84" w:rsidRDefault="00ED2227" w:rsidP="004170DE">
      <w:pPr>
        <w:pStyle w:val="BodyText"/>
        <w:spacing w:after="0"/>
        <w:rPr>
          <w:rFonts w:ascii="Arial" w:eastAsia="Cambria" w:hAnsi="Arial" w:cs="Arial"/>
        </w:rPr>
      </w:pPr>
    </w:p>
    <w:tbl>
      <w:tblPr>
        <w:tblpPr w:leftFromText="180" w:rightFromText="180" w:vertAnchor="text" w:tblpXSpec="right" w:tblpY="1"/>
        <w:tblOverlap w:val="never"/>
        <w:tblW w:w="8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5"/>
        <w:gridCol w:w="4595"/>
      </w:tblGrid>
      <w:tr w:rsidR="00C40097" w:rsidRPr="00310D84" w14:paraId="583B1EAA" w14:textId="77777777" w:rsidTr="00310D84">
        <w:trPr>
          <w:cantSplit/>
          <w:tblHeader/>
        </w:trPr>
        <w:tc>
          <w:tcPr>
            <w:tcW w:w="3775" w:type="dxa"/>
            <w:shd w:val="clear" w:color="auto" w:fill="44546A" w:themeFill="text2"/>
            <w:vAlign w:val="center"/>
          </w:tcPr>
          <w:p w14:paraId="679DC11E" w14:textId="5C57346E" w:rsidR="00ED2227" w:rsidRPr="00310D84" w:rsidRDefault="00C40097" w:rsidP="003915EF">
            <w:pPr>
              <w:jc w:val="center"/>
              <w:rPr>
                <w:rFonts w:ascii="Arial" w:hAnsi="Arial" w:cs="Arial"/>
                <w:b/>
                <w:color w:val="FFFFFF" w:themeColor="background1"/>
                <w:sz w:val="24"/>
                <w:szCs w:val="24"/>
              </w:rPr>
            </w:pPr>
            <w:r w:rsidRPr="00310D84">
              <w:rPr>
                <w:rFonts w:ascii="Arial" w:hAnsi="Arial" w:cs="Arial"/>
                <w:b/>
                <w:color w:val="FFFFFF" w:themeColor="background1"/>
                <w:sz w:val="24"/>
                <w:szCs w:val="24"/>
              </w:rPr>
              <w:t>Enrollment</w:t>
            </w:r>
            <w:r w:rsidR="00FE6193" w:rsidRPr="00310D84">
              <w:rPr>
                <w:rFonts w:ascii="Arial" w:hAnsi="Arial" w:cs="Arial"/>
                <w:b/>
                <w:color w:val="FFFFFF" w:themeColor="background1"/>
                <w:sz w:val="24"/>
                <w:szCs w:val="24"/>
              </w:rPr>
              <w:t xml:space="preserve"> Services</w:t>
            </w:r>
            <w:r w:rsidRPr="00310D84">
              <w:rPr>
                <w:rFonts w:ascii="Arial" w:hAnsi="Arial" w:cs="Arial"/>
                <w:b/>
                <w:color w:val="FFFFFF" w:themeColor="background1"/>
                <w:sz w:val="24"/>
                <w:szCs w:val="24"/>
              </w:rPr>
              <w:t xml:space="preserve"> </w:t>
            </w:r>
          </w:p>
        </w:tc>
        <w:tc>
          <w:tcPr>
            <w:tcW w:w="4595" w:type="dxa"/>
            <w:shd w:val="clear" w:color="auto" w:fill="44546A" w:themeFill="text2"/>
            <w:vAlign w:val="center"/>
          </w:tcPr>
          <w:p w14:paraId="2A068C25" w14:textId="7E6F61BD" w:rsidR="00ED2227" w:rsidRPr="00310D84" w:rsidRDefault="003915EF" w:rsidP="003915EF">
            <w:pPr>
              <w:jc w:val="center"/>
              <w:rPr>
                <w:rFonts w:ascii="Arial" w:hAnsi="Arial" w:cs="Arial"/>
                <w:b/>
                <w:color w:val="FFFFFF" w:themeColor="background1"/>
                <w:sz w:val="24"/>
                <w:szCs w:val="24"/>
              </w:rPr>
            </w:pPr>
            <w:r w:rsidRPr="00310D84">
              <w:rPr>
                <w:rFonts w:ascii="Arial" w:hAnsi="Arial" w:cs="Arial"/>
                <w:b/>
                <w:color w:val="FFFFFF" w:themeColor="background1"/>
                <w:sz w:val="24"/>
                <w:szCs w:val="24"/>
              </w:rPr>
              <w:t>High-Level Overview</w:t>
            </w:r>
          </w:p>
        </w:tc>
      </w:tr>
      <w:tr w:rsidR="00ED2227" w:rsidRPr="00310D84" w14:paraId="14F50468" w14:textId="77777777" w:rsidTr="00310D84">
        <w:tc>
          <w:tcPr>
            <w:tcW w:w="3775" w:type="dxa"/>
          </w:tcPr>
          <w:p w14:paraId="6F143493" w14:textId="770A66A3" w:rsidR="00ED2227" w:rsidRPr="00310D84" w:rsidRDefault="00ED2227" w:rsidP="003915EF">
            <w:pPr>
              <w:rPr>
                <w:rFonts w:ascii="Arial" w:hAnsi="Arial" w:cs="Arial"/>
                <w:b/>
                <w:strike/>
                <w:sz w:val="24"/>
                <w:szCs w:val="24"/>
              </w:rPr>
            </w:pPr>
            <w:r w:rsidRPr="00310D84">
              <w:rPr>
                <w:rFonts w:ascii="Arial" w:eastAsia="Cambria" w:hAnsi="Arial" w:cs="Arial"/>
                <w:sz w:val="24"/>
                <w:szCs w:val="24"/>
              </w:rPr>
              <w:t>Carrier Plan Set</w:t>
            </w:r>
            <w:r w:rsidR="00626699" w:rsidRPr="00310D84">
              <w:rPr>
                <w:rFonts w:ascii="Arial" w:eastAsia="Cambria" w:hAnsi="Arial" w:cs="Arial"/>
                <w:sz w:val="24"/>
                <w:szCs w:val="24"/>
              </w:rPr>
              <w:t>up</w:t>
            </w:r>
          </w:p>
        </w:tc>
        <w:tc>
          <w:tcPr>
            <w:tcW w:w="4595" w:type="dxa"/>
            <w:vAlign w:val="center"/>
          </w:tcPr>
          <w:p w14:paraId="7531DCEA" w14:textId="55320F2C" w:rsidR="00ED2227" w:rsidRPr="00310D84" w:rsidRDefault="00F159C5" w:rsidP="00946424">
            <w:pPr>
              <w:rPr>
                <w:rFonts w:ascii="Arial" w:hAnsi="Arial" w:cs="Arial"/>
                <w:sz w:val="24"/>
                <w:szCs w:val="24"/>
              </w:rPr>
            </w:pPr>
            <w:r w:rsidRPr="00310D84">
              <w:rPr>
                <w:rFonts w:ascii="Arial" w:hAnsi="Arial" w:cs="Arial"/>
                <w:sz w:val="24"/>
                <w:szCs w:val="24"/>
              </w:rPr>
              <w:t xml:space="preserve">Carriers submit plans that match CCSB defined Patient-Centered Standard Benefit Plan Designs for ACA-based metal tiers in addition to optional alternative benefit plan designs. </w:t>
            </w:r>
            <w:r w:rsidR="00946424" w:rsidRPr="00310D84">
              <w:rPr>
                <w:rFonts w:ascii="Arial" w:hAnsi="Arial" w:cs="Arial"/>
                <w:sz w:val="24"/>
                <w:szCs w:val="24"/>
              </w:rPr>
              <w:t>They may update their plans and rates each quarter via the System for Electronic Rate and Form Filing (SERFF). These rates are input into the current system.</w:t>
            </w:r>
          </w:p>
        </w:tc>
      </w:tr>
      <w:tr w:rsidR="00946424" w:rsidRPr="00310D84" w14:paraId="0B2EDB04" w14:textId="77777777" w:rsidTr="00310D84">
        <w:tc>
          <w:tcPr>
            <w:tcW w:w="3775" w:type="dxa"/>
          </w:tcPr>
          <w:p w14:paraId="16B6C5F4" w14:textId="77777777" w:rsidR="00946424" w:rsidRPr="00310D84" w:rsidRDefault="00946424" w:rsidP="00946424">
            <w:pPr>
              <w:rPr>
                <w:rFonts w:ascii="Arial" w:hAnsi="Arial" w:cs="Arial"/>
                <w:b/>
                <w:sz w:val="24"/>
                <w:szCs w:val="24"/>
              </w:rPr>
            </w:pPr>
            <w:r w:rsidRPr="00310D84">
              <w:rPr>
                <w:rFonts w:ascii="Arial" w:eastAsia="Cambria" w:hAnsi="Arial" w:cs="Arial"/>
                <w:sz w:val="24"/>
                <w:szCs w:val="24"/>
              </w:rPr>
              <w:t>New Business Quoting</w:t>
            </w:r>
          </w:p>
        </w:tc>
        <w:tc>
          <w:tcPr>
            <w:tcW w:w="4595" w:type="dxa"/>
            <w:vAlign w:val="center"/>
          </w:tcPr>
          <w:p w14:paraId="7CD4CFA5" w14:textId="3FA0DEE1" w:rsidR="00946424" w:rsidRPr="00310D84" w:rsidRDefault="00946424" w:rsidP="00946424">
            <w:pPr>
              <w:rPr>
                <w:rFonts w:ascii="Arial" w:hAnsi="Arial" w:cs="Arial"/>
                <w:sz w:val="24"/>
                <w:szCs w:val="24"/>
              </w:rPr>
            </w:pPr>
            <w:r w:rsidRPr="00310D84">
              <w:rPr>
                <w:rFonts w:ascii="Arial" w:hAnsi="Arial" w:cs="Arial"/>
                <w:sz w:val="24"/>
                <w:szCs w:val="24"/>
              </w:rPr>
              <w:t xml:space="preserve">New business quoting is performed via </w:t>
            </w:r>
            <w:proofErr w:type="spellStart"/>
            <w:r w:rsidR="00D35A8E" w:rsidRPr="00310D84">
              <w:rPr>
                <w:rFonts w:ascii="Arial" w:hAnsi="Arial" w:cs="Arial"/>
                <w:sz w:val="24"/>
                <w:szCs w:val="24"/>
              </w:rPr>
              <w:t>MyCCSB</w:t>
            </w:r>
            <w:proofErr w:type="spellEnd"/>
            <w:r w:rsidR="00D35A8E" w:rsidRPr="00310D84">
              <w:rPr>
                <w:rFonts w:ascii="Arial" w:hAnsi="Arial" w:cs="Arial"/>
                <w:sz w:val="24"/>
                <w:szCs w:val="24"/>
              </w:rPr>
              <w:t xml:space="preserve"> Portal</w:t>
            </w:r>
            <w:r w:rsidRPr="00310D84">
              <w:rPr>
                <w:rFonts w:ascii="Arial" w:hAnsi="Arial" w:cs="Arial"/>
                <w:sz w:val="24"/>
                <w:szCs w:val="24"/>
              </w:rPr>
              <w:t xml:space="preserve"> </w:t>
            </w:r>
            <w:r w:rsidR="00E43E4F" w:rsidRPr="00310D84">
              <w:rPr>
                <w:rFonts w:ascii="Arial" w:hAnsi="Arial" w:cs="Arial"/>
                <w:sz w:val="24"/>
                <w:szCs w:val="24"/>
              </w:rPr>
              <w:t xml:space="preserve">or </w:t>
            </w:r>
            <w:r w:rsidRPr="00310D84">
              <w:rPr>
                <w:rFonts w:ascii="Arial" w:hAnsi="Arial" w:cs="Arial"/>
                <w:sz w:val="24"/>
                <w:szCs w:val="24"/>
              </w:rPr>
              <w:t>through 3</w:t>
            </w:r>
            <w:r w:rsidRPr="00310D84">
              <w:rPr>
                <w:rFonts w:ascii="Arial" w:hAnsi="Arial" w:cs="Arial"/>
                <w:sz w:val="24"/>
                <w:szCs w:val="24"/>
                <w:vertAlign w:val="superscript"/>
              </w:rPr>
              <w:t>rd</w:t>
            </w:r>
            <w:r w:rsidRPr="00310D84">
              <w:rPr>
                <w:rFonts w:ascii="Arial" w:hAnsi="Arial" w:cs="Arial"/>
                <w:sz w:val="24"/>
                <w:szCs w:val="24"/>
              </w:rPr>
              <w:t xml:space="preserve"> party quoting portals.  </w:t>
            </w:r>
          </w:p>
        </w:tc>
      </w:tr>
      <w:tr w:rsidR="00946424" w:rsidRPr="00310D84" w14:paraId="38FE5E25" w14:textId="77777777" w:rsidTr="00310D84">
        <w:tc>
          <w:tcPr>
            <w:tcW w:w="3775" w:type="dxa"/>
          </w:tcPr>
          <w:p w14:paraId="1F94D57D" w14:textId="7962936F" w:rsidR="00946424" w:rsidRPr="00310D84" w:rsidRDefault="00946424" w:rsidP="00946424">
            <w:pPr>
              <w:rPr>
                <w:rFonts w:ascii="Arial" w:hAnsi="Arial" w:cs="Arial"/>
                <w:b/>
                <w:strike/>
                <w:sz w:val="24"/>
                <w:szCs w:val="24"/>
              </w:rPr>
            </w:pPr>
            <w:r w:rsidRPr="00310D84">
              <w:rPr>
                <w:rFonts w:ascii="Arial" w:eastAsia="Cambria" w:hAnsi="Arial" w:cs="Arial"/>
                <w:sz w:val="24"/>
                <w:szCs w:val="24"/>
              </w:rPr>
              <w:t>Annual Renewal Management</w:t>
            </w:r>
          </w:p>
        </w:tc>
        <w:tc>
          <w:tcPr>
            <w:tcW w:w="4595" w:type="dxa"/>
            <w:vAlign w:val="center"/>
          </w:tcPr>
          <w:p w14:paraId="2BCED642" w14:textId="5E13DA74" w:rsidR="00946424" w:rsidRPr="00310D84" w:rsidRDefault="003309B9" w:rsidP="00946424">
            <w:pPr>
              <w:rPr>
                <w:rFonts w:ascii="Arial" w:hAnsi="Arial" w:cs="Arial"/>
                <w:sz w:val="24"/>
                <w:szCs w:val="24"/>
              </w:rPr>
            </w:pPr>
            <w:proofErr w:type="spellStart"/>
            <w:r w:rsidRPr="00310D84">
              <w:rPr>
                <w:rFonts w:ascii="Arial" w:hAnsi="Arial" w:cs="Arial"/>
                <w:sz w:val="24"/>
                <w:szCs w:val="24"/>
              </w:rPr>
              <w:t>MyCCSB</w:t>
            </w:r>
            <w:proofErr w:type="spellEnd"/>
            <w:r w:rsidRPr="00310D84">
              <w:rPr>
                <w:rFonts w:ascii="Arial" w:hAnsi="Arial" w:cs="Arial"/>
                <w:sz w:val="24"/>
                <w:szCs w:val="24"/>
              </w:rPr>
              <w:t xml:space="preserve"> </w:t>
            </w:r>
            <w:r w:rsidR="00D35A8E" w:rsidRPr="00310D84">
              <w:rPr>
                <w:rFonts w:ascii="Arial" w:hAnsi="Arial" w:cs="Arial"/>
                <w:sz w:val="24"/>
                <w:szCs w:val="24"/>
              </w:rPr>
              <w:t>P</w:t>
            </w:r>
            <w:r w:rsidR="00946424" w:rsidRPr="00310D84">
              <w:rPr>
                <w:rFonts w:ascii="Arial" w:hAnsi="Arial" w:cs="Arial"/>
                <w:sz w:val="24"/>
                <w:szCs w:val="24"/>
              </w:rPr>
              <w:t>ortal manages the process of employer renewals directly by the employer or via an agent.</w:t>
            </w:r>
          </w:p>
        </w:tc>
      </w:tr>
      <w:tr w:rsidR="00946424" w:rsidRPr="00310D84" w14:paraId="0317DE64" w14:textId="77777777" w:rsidTr="00310D84">
        <w:tc>
          <w:tcPr>
            <w:tcW w:w="3775" w:type="dxa"/>
          </w:tcPr>
          <w:p w14:paraId="116E85D0" w14:textId="77777777" w:rsidR="00946424" w:rsidRPr="00310D84" w:rsidRDefault="00946424" w:rsidP="00946424">
            <w:pPr>
              <w:rPr>
                <w:rFonts w:ascii="Arial" w:hAnsi="Arial" w:cs="Arial"/>
                <w:b/>
                <w:sz w:val="24"/>
                <w:szCs w:val="24"/>
              </w:rPr>
            </w:pPr>
            <w:r w:rsidRPr="00310D84">
              <w:rPr>
                <w:rFonts w:ascii="Arial" w:eastAsia="Cambria" w:hAnsi="Arial" w:cs="Arial"/>
                <w:sz w:val="24"/>
                <w:szCs w:val="24"/>
              </w:rPr>
              <w:t>Employer Application and Setup</w:t>
            </w:r>
          </w:p>
        </w:tc>
        <w:tc>
          <w:tcPr>
            <w:tcW w:w="4595" w:type="dxa"/>
            <w:vAlign w:val="center"/>
          </w:tcPr>
          <w:p w14:paraId="58104445" w14:textId="7C7CFE98" w:rsidR="00946424" w:rsidRPr="00310D84" w:rsidRDefault="00946424" w:rsidP="00946424">
            <w:pPr>
              <w:rPr>
                <w:rFonts w:ascii="Arial" w:hAnsi="Arial" w:cs="Arial"/>
                <w:sz w:val="24"/>
                <w:szCs w:val="24"/>
              </w:rPr>
            </w:pPr>
            <w:r w:rsidRPr="00310D84">
              <w:rPr>
                <w:rFonts w:ascii="Arial" w:hAnsi="Arial" w:cs="Arial"/>
                <w:sz w:val="24"/>
                <w:szCs w:val="24"/>
              </w:rPr>
              <w:t xml:space="preserve">Employers can submit applications via the </w:t>
            </w:r>
            <w:proofErr w:type="spellStart"/>
            <w:r w:rsidR="00D35A8E" w:rsidRPr="00310D84">
              <w:rPr>
                <w:rFonts w:ascii="Arial" w:hAnsi="Arial" w:cs="Arial"/>
                <w:sz w:val="24"/>
                <w:szCs w:val="24"/>
              </w:rPr>
              <w:t>M</w:t>
            </w:r>
            <w:r w:rsidR="0008505D" w:rsidRPr="00310D84">
              <w:rPr>
                <w:rFonts w:ascii="Arial" w:hAnsi="Arial" w:cs="Arial"/>
                <w:sz w:val="24"/>
                <w:szCs w:val="24"/>
              </w:rPr>
              <w:t>y</w:t>
            </w:r>
            <w:r w:rsidR="00D35A8E" w:rsidRPr="00310D84">
              <w:rPr>
                <w:rFonts w:ascii="Arial" w:hAnsi="Arial" w:cs="Arial"/>
                <w:sz w:val="24"/>
                <w:szCs w:val="24"/>
              </w:rPr>
              <w:t>CCSB</w:t>
            </w:r>
            <w:proofErr w:type="spellEnd"/>
            <w:r w:rsidRPr="00310D84">
              <w:rPr>
                <w:rFonts w:ascii="Arial" w:hAnsi="Arial" w:cs="Arial"/>
                <w:sz w:val="24"/>
                <w:szCs w:val="24"/>
              </w:rPr>
              <w:t xml:space="preserve"> </w:t>
            </w:r>
            <w:r w:rsidR="0008505D" w:rsidRPr="00310D84">
              <w:rPr>
                <w:rFonts w:ascii="Arial" w:hAnsi="Arial" w:cs="Arial"/>
                <w:sz w:val="24"/>
                <w:szCs w:val="24"/>
              </w:rPr>
              <w:t>P</w:t>
            </w:r>
            <w:r w:rsidRPr="00310D84">
              <w:rPr>
                <w:rFonts w:ascii="Arial" w:hAnsi="Arial" w:cs="Arial"/>
                <w:sz w:val="24"/>
                <w:szCs w:val="24"/>
              </w:rPr>
              <w:t xml:space="preserve">ortal, </w:t>
            </w:r>
            <w:r w:rsidR="0008505D" w:rsidRPr="00310D84">
              <w:rPr>
                <w:rFonts w:ascii="Arial" w:hAnsi="Arial" w:cs="Arial"/>
                <w:sz w:val="24"/>
                <w:szCs w:val="24"/>
              </w:rPr>
              <w:t xml:space="preserve">or their </w:t>
            </w:r>
            <w:r w:rsidR="00FF2DC2" w:rsidRPr="00310D84">
              <w:rPr>
                <w:rFonts w:ascii="Arial" w:hAnsi="Arial" w:cs="Arial"/>
                <w:sz w:val="24"/>
                <w:szCs w:val="24"/>
              </w:rPr>
              <w:t xml:space="preserve">certified </w:t>
            </w:r>
            <w:r w:rsidR="00DE2474" w:rsidRPr="00310D84">
              <w:rPr>
                <w:rFonts w:ascii="Arial" w:hAnsi="Arial" w:cs="Arial"/>
                <w:sz w:val="24"/>
                <w:szCs w:val="24"/>
              </w:rPr>
              <w:t xml:space="preserve">agent may </w:t>
            </w:r>
            <w:proofErr w:type="gramStart"/>
            <w:r w:rsidR="00DE2474" w:rsidRPr="00310D84">
              <w:rPr>
                <w:rFonts w:ascii="Arial" w:hAnsi="Arial" w:cs="Arial"/>
                <w:sz w:val="24"/>
                <w:szCs w:val="24"/>
              </w:rPr>
              <w:t>submit</w:t>
            </w:r>
            <w:r w:rsidR="00D33CA2" w:rsidRPr="00310D84">
              <w:rPr>
                <w:rFonts w:ascii="Arial" w:hAnsi="Arial" w:cs="Arial"/>
                <w:sz w:val="24"/>
                <w:szCs w:val="24"/>
              </w:rPr>
              <w:t xml:space="preserve"> in the portal</w:t>
            </w:r>
            <w:proofErr w:type="gramEnd"/>
            <w:r w:rsidR="00DE2474" w:rsidRPr="00310D84">
              <w:rPr>
                <w:rFonts w:ascii="Arial" w:hAnsi="Arial" w:cs="Arial"/>
                <w:sz w:val="24"/>
                <w:szCs w:val="24"/>
              </w:rPr>
              <w:t xml:space="preserve"> on their behalf. </w:t>
            </w:r>
            <w:r w:rsidR="00D33CA2" w:rsidRPr="00310D84">
              <w:rPr>
                <w:rFonts w:ascii="Arial" w:hAnsi="Arial" w:cs="Arial"/>
                <w:sz w:val="24"/>
                <w:szCs w:val="24"/>
              </w:rPr>
              <w:t>A</w:t>
            </w:r>
            <w:r w:rsidRPr="00310D84">
              <w:rPr>
                <w:rFonts w:ascii="Arial" w:hAnsi="Arial" w:cs="Arial"/>
                <w:sz w:val="24"/>
                <w:szCs w:val="24"/>
              </w:rPr>
              <w:t xml:space="preserve"> paper application</w:t>
            </w:r>
            <w:r w:rsidR="00D33CA2" w:rsidRPr="00310D84">
              <w:rPr>
                <w:rFonts w:ascii="Arial" w:hAnsi="Arial" w:cs="Arial"/>
                <w:sz w:val="24"/>
                <w:szCs w:val="24"/>
              </w:rPr>
              <w:t xml:space="preserve"> may also be submitted.</w:t>
            </w:r>
          </w:p>
        </w:tc>
      </w:tr>
      <w:tr w:rsidR="00946424" w:rsidRPr="00310D84" w14:paraId="7CC2C97E" w14:textId="77777777" w:rsidTr="00310D84">
        <w:tc>
          <w:tcPr>
            <w:tcW w:w="3775" w:type="dxa"/>
          </w:tcPr>
          <w:p w14:paraId="45BB5534" w14:textId="77777777" w:rsidR="00946424" w:rsidRPr="00310D84" w:rsidRDefault="00946424" w:rsidP="00946424">
            <w:pPr>
              <w:rPr>
                <w:rFonts w:ascii="Arial" w:hAnsi="Arial" w:cs="Arial"/>
                <w:b/>
                <w:sz w:val="24"/>
                <w:szCs w:val="24"/>
              </w:rPr>
            </w:pPr>
            <w:r w:rsidRPr="00310D84">
              <w:rPr>
                <w:rFonts w:ascii="Arial" w:eastAsia="Cambria" w:hAnsi="Arial" w:cs="Arial"/>
                <w:sz w:val="24"/>
                <w:szCs w:val="24"/>
              </w:rPr>
              <w:t>Employee Enrollment</w:t>
            </w:r>
          </w:p>
        </w:tc>
        <w:tc>
          <w:tcPr>
            <w:tcW w:w="4595" w:type="dxa"/>
            <w:vAlign w:val="center"/>
          </w:tcPr>
          <w:p w14:paraId="3EC0928C" w14:textId="55AD55F6" w:rsidR="00946424" w:rsidRPr="00310D84" w:rsidRDefault="00946424" w:rsidP="00946424">
            <w:pPr>
              <w:rPr>
                <w:rFonts w:ascii="Arial" w:hAnsi="Arial" w:cs="Arial"/>
                <w:sz w:val="24"/>
                <w:szCs w:val="24"/>
              </w:rPr>
            </w:pPr>
            <w:r w:rsidRPr="00310D84">
              <w:rPr>
                <w:rFonts w:ascii="Arial" w:hAnsi="Arial" w:cs="Arial"/>
                <w:sz w:val="24"/>
                <w:szCs w:val="24"/>
              </w:rPr>
              <w:t xml:space="preserve">Employee enrollment is </w:t>
            </w:r>
            <w:r w:rsidR="00FF2DC2" w:rsidRPr="00310D84">
              <w:rPr>
                <w:rFonts w:ascii="Arial" w:hAnsi="Arial" w:cs="Arial"/>
                <w:sz w:val="24"/>
                <w:szCs w:val="24"/>
              </w:rPr>
              <w:t>completed</w:t>
            </w:r>
            <w:r w:rsidRPr="00310D84">
              <w:rPr>
                <w:rFonts w:ascii="Arial" w:hAnsi="Arial" w:cs="Arial"/>
                <w:sz w:val="24"/>
                <w:szCs w:val="24"/>
              </w:rPr>
              <w:t xml:space="preserve"> via the </w:t>
            </w:r>
            <w:proofErr w:type="spellStart"/>
            <w:r w:rsidR="00FF2DC2" w:rsidRPr="00310D84">
              <w:rPr>
                <w:rFonts w:ascii="Arial" w:hAnsi="Arial" w:cs="Arial"/>
                <w:sz w:val="24"/>
                <w:szCs w:val="24"/>
              </w:rPr>
              <w:t>MyCCSB</w:t>
            </w:r>
            <w:proofErr w:type="spellEnd"/>
            <w:r w:rsidR="002F3135" w:rsidRPr="00310D84">
              <w:rPr>
                <w:rFonts w:ascii="Arial" w:hAnsi="Arial" w:cs="Arial"/>
                <w:sz w:val="24"/>
                <w:szCs w:val="24"/>
              </w:rPr>
              <w:t xml:space="preserve"> </w:t>
            </w:r>
            <w:r w:rsidRPr="00310D84">
              <w:rPr>
                <w:rFonts w:ascii="Arial" w:hAnsi="Arial" w:cs="Arial"/>
                <w:sz w:val="24"/>
                <w:szCs w:val="24"/>
              </w:rPr>
              <w:t xml:space="preserve">portal </w:t>
            </w:r>
            <w:r w:rsidR="00FF2DC2" w:rsidRPr="00310D84">
              <w:rPr>
                <w:rFonts w:ascii="Arial" w:hAnsi="Arial" w:cs="Arial"/>
                <w:sz w:val="24"/>
                <w:szCs w:val="24"/>
              </w:rPr>
              <w:t>or</w:t>
            </w:r>
            <w:r w:rsidRPr="00310D84">
              <w:rPr>
                <w:rFonts w:ascii="Arial" w:hAnsi="Arial" w:cs="Arial"/>
                <w:sz w:val="24"/>
                <w:szCs w:val="24"/>
              </w:rPr>
              <w:t xml:space="preserve"> </w:t>
            </w:r>
            <w:r w:rsidR="00FF2DC2" w:rsidRPr="00310D84">
              <w:rPr>
                <w:rFonts w:ascii="Arial" w:hAnsi="Arial" w:cs="Arial"/>
                <w:sz w:val="24"/>
                <w:szCs w:val="24"/>
              </w:rPr>
              <w:t>by submission of a</w:t>
            </w:r>
            <w:r w:rsidRPr="00310D84">
              <w:rPr>
                <w:rFonts w:ascii="Arial" w:hAnsi="Arial" w:cs="Arial"/>
                <w:sz w:val="24"/>
                <w:szCs w:val="24"/>
              </w:rPr>
              <w:t xml:space="preserve"> paper application</w:t>
            </w:r>
            <w:r w:rsidR="00E43E4F" w:rsidRPr="00310D84">
              <w:rPr>
                <w:rFonts w:ascii="Arial" w:hAnsi="Arial" w:cs="Arial"/>
                <w:sz w:val="24"/>
                <w:szCs w:val="24"/>
              </w:rPr>
              <w:t>.</w:t>
            </w:r>
            <w:r w:rsidRPr="00310D84">
              <w:rPr>
                <w:rFonts w:ascii="Arial" w:hAnsi="Arial" w:cs="Arial"/>
                <w:sz w:val="24"/>
                <w:szCs w:val="24"/>
              </w:rPr>
              <w:t xml:space="preserve"> Employers and </w:t>
            </w:r>
            <w:r w:rsidR="000F4956" w:rsidRPr="00310D84">
              <w:rPr>
                <w:rFonts w:ascii="Arial" w:hAnsi="Arial" w:cs="Arial"/>
                <w:sz w:val="24"/>
                <w:szCs w:val="24"/>
              </w:rPr>
              <w:t xml:space="preserve">their </w:t>
            </w:r>
            <w:r w:rsidR="00FF2DC2" w:rsidRPr="00310D84">
              <w:rPr>
                <w:rFonts w:ascii="Arial" w:hAnsi="Arial" w:cs="Arial"/>
                <w:sz w:val="24"/>
                <w:szCs w:val="24"/>
              </w:rPr>
              <w:t>a</w:t>
            </w:r>
            <w:r w:rsidRPr="00310D84">
              <w:rPr>
                <w:rFonts w:ascii="Arial" w:hAnsi="Arial" w:cs="Arial"/>
                <w:sz w:val="24"/>
                <w:szCs w:val="24"/>
              </w:rPr>
              <w:t xml:space="preserve">gents </w:t>
            </w:r>
            <w:r w:rsidR="006639E5" w:rsidRPr="00310D84">
              <w:rPr>
                <w:rFonts w:ascii="Arial" w:hAnsi="Arial" w:cs="Arial"/>
                <w:sz w:val="24"/>
                <w:szCs w:val="24"/>
              </w:rPr>
              <w:t>can</w:t>
            </w:r>
            <w:r w:rsidRPr="00310D84">
              <w:rPr>
                <w:rFonts w:ascii="Arial" w:hAnsi="Arial" w:cs="Arial"/>
                <w:sz w:val="24"/>
                <w:szCs w:val="24"/>
              </w:rPr>
              <w:t xml:space="preserve"> add employees and perform other types of maintenance enrollment transactions based on qualifying events through the current portal.</w:t>
            </w:r>
          </w:p>
        </w:tc>
      </w:tr>
      <w:tr w:rsidR="00946424" w:rsidRPr="00310D84" w14:paraId="03514D01" w14:textId="77777777" w:rsidTr="00310D84">
        <w:tc>
          <w:tcPr>
            <w:tcW w:w="3775" w:type="dxa"/>
          </w:tcPr>
          <w:p w14:paraId="087F2093" w14:textId="43D5E829" w:rsidR="00946424" w:rsidRPr="00310D84" w:rsidRDefault="00946424" w:rsidP="00946424">
            <w:pPr>
              <w:rPr>
                <w:rFonts w:ascii="Arial" w:eastAsia="Cambria" w:hAnsi="Arial" w:cs="Arial"/>
                <w:sz w:val="24"/>
                <w:szCs w:val="24"/>
              </w:rPr>
            </w:pPr>
            <w:r w:rsidRPr="00310D84">
              <w:rPr>
                <w:rFonts w:ascii="Arial" w:eastAsia="Cambria" w:hAnsi="Arial" w:cs="Arial"/>
                <w:sz w:val="24"/>
                <w:szCs w:val="24"/>
              </w:rPr>
              <w:t>COBRA and Cal-COBRA Enrollment</w:t>
            </w:r>
          </w:p>
        </w:tc>
        <w:tc>
          <w:tcPr>
            <w:tcW w:w="4595" w:type="dxa"/>
            <w:vAlign w:val="center"/>
          </w:tcPr>
          <w:p w14:paraId="101150B1" w14:textId="238B6781" w:rsidR="00946424" w:rsidRPr="00310D84" w:rsidRDefault="00946424" w:rsidP="00946424">
            <w:pPr>
              <w:rPr>
                <w:rFonts w:ascii="Arial" w:hAnsi="Arial" w:cs="Arial"/>
                <w:sz w:val="24"/>
                <w:szCs w:val="24"/>
              </w:rPr>
            </w:pPr>
            <w:r w:rsidRPr="00310D84">
              <w:rPr>
                <w:rFonts w:ascii="Arial" w:hAnsi="Arial" w:cs="Arial"/>
                <w:sz w:val="24"/>
                <w:szCs w:val="24"/>
              </w:rPr>
              <w:t>Employee enrollment is supported for both Cal-COBRA (employers with 2 – 19 employees) as well as federal COBRA (employers with 20 – 100 employees) through the employee enrollment methods described above.</w:t>
            </w:r>
          </w:p>
        </w:tc>
      </w:tr>
      <w:tr w:rsidR="00946424" w:rsidRPr="00310D84" w14:paraId="35AB9FA6" w14:textId="77777777" w:rsidTr="00310D84">
        <w:tc>
          <w:tcPr>
            <w:tcW w:w="3775" w:type="dxa"/>
          </w:tcPr>
          <w:p w14:paraId="193DB436" w14:textId="4F3BC78B" w:rsidR="00946424" w:rsidRPr="00310D84" w:rsidRDefault="00946424" w:rsidP="00946424">
            <w:pPr>
              <w:rPr>
                <w:rFonts w:ascii="Arial" w:eastAsia="Cambria" w:hAnsi="Arial" w:cs="Arial"/>
                <w:sz w:val="24"/>
                <w:szCs w:val="24"/>
              </w:rPr>
            </w:pPr>
            <w:r w:rsidRPr="00310D84">
              <w:rPr>
                <w:rFonts w:ascii="Arial" w:eastAsia="Cambria" w:hAnsi="Arial" w:cs="Arial"/>
                <w:sz w:val="24"/>
                <w:szCs w:val="24"/>
              </w:rPr>
              <w:lastRenderedPageBreak/>
              <w:t>Eligibility and Renewal Notices</w:t>
            </w:r>
          </w:p>
        </w:tc>
        <w:tc>
          <w:tcPr>
            <w:tcW w:w="4595" w:type="dxa"/>
            <w:vAlign w:val="center"/>
          </w:tcPr>
          <w:p w14:paraId="19A67D7D" w14:textId="77777777" w:rsidR="00946424" w:rsidRPr="00310D84" w:rsidRDefault="00946424" w:rsidP="00946424">
            <w:pPr>
              <w:rPr>
                <w:rFonts w:ascii="Arial" w:hAnsi="Arial" w:cs="Arial"/>
                <w:sz w:val="24"/>
                <w:szCs w:val="24"/>
              </w:rPr>
            </w:pPr>
            <w:r w:rsidRPr="00310D84">
              <w:rPr>
                <w:rFonts w:ascii="Arial" w:hAnsi="Arial" w:cs="Arial"/>
                <w:sz w:val="24"/>
                <w:szCs w:val="24"/>
              </w:rPr>
              <w:t>Employers who apply for Covered California coverage but are ineligible receive eligibility discrepancy notices.</w:t>
            </w:r>
          </w:p>
          <w:p w14:paraId="2328D45E" w14:textId="77777777" w:rsidR="00946424" w:rsidRPr="00310D84" w:rsidRDefault="00946424" w:rsidP="00946424">
            <w:pPr>
              <w:rPr>
                <w:rFonts w:ascii="Arial" w:hAnsi="Arial" w:cs="Arial"/>
                <w:sz w:val="24"/>
                <w:szCs w:val="24"/>
              </w:rPr>
            </w:pPr>
            <w:r w:rsidRPr="00310D84">
              <w:rPr>
                <w:rFonts w:ascii="Arial" w:hAnsi="Arial" w:cs="Arial"/>
                <w:sz w:val="24"/>
                <w:szCs w:val="24"/>
              </w:rPr>
              <w:t xml:space="preserve">Since not all of those enrolled by an employer may </w:t>
            </w:r>
            <w:proofErr w:type="gramStart"/>
            <w:r w:rsidRPr="00310D84">
              <w:rPr>
                <w:rFonts w:ascii="Arial" w:hAnsi="Arial" w:cs="Arial"/>
                <w:sz w:val="24"/>
                <w:szCs w:val="24"/>
              </w:rPr>
              <w:t>actually be</w:t>
            </w:r>
            <w:proofErr w:type="gramEnd"/>
            <w:r w:rsidRPr="00310D84">
              <w:rPr>
                <w:rFonts w:ascii="Arial" w:hAnsi="Arial" w:cs="Arial"/>
                <w:sz w:val="24"/>
                <w:szCs w:val="24"/>
              </w:rPr>
              <w:t xml:space="preserve"> eligible for coverage, all employees receive an eligibility determination notice as part of the application / enrollment process.</w:t>
            </w:r>
          </w:p>
          <w:p w14:paraId="6F374053" w14:textId="082F1803" w:rsidR="00946424" w:rsidRPr="00310D84" w:rsidRDefault="00946424" w:rsidP="00946424">
            <w:pPr>
              <w:rPr>
                <w:rFonts w:ascii="Arial" w:hAnsi="Arial" w:cs="Arial"/>
                <w:sz w:val="24"/>
                <w:szCs w:val="24"/>
              </w:rPr>
            </w:pPr>
            <w:r w:rsidRPr="00310D84">
              <w:rPr>
                <w:rFonts w:ascii="Arial" w:hAnsi="Arial" w:cs="Arial"/>
                <w:sz w:val="24"/>
                <w:szCs w:val="24"/>
              </w:rPr>
              <w:t xml:space="preserve">Employers and </w:t>
            </w:r>
            <w:r w:rsidR="005D41EA" w:rsidRPr="00310D84">
              <w:rPr>
                <w:rFonts w:ascii="Arial" w:hAnsi="Arial" w:cs="Arial"/>
                <w:sz w:val="24"/>
                <w:szCs w:val="24"/>
              </w:rPr>
              <w:t>agents</w:t>
            </w:r>
            <w:r w:rsidRPr="00310D84">
              <w:rPr>
                <w:rFonts w:ascii="Arial" w:hAnsi="Arial" w:cs="Arial"/>
                <w:sz w:val="24"/>
                <w:szCs w:val="24"/>
              </w:rPr>
              <w:t xml:space="preserve"> receive annual renewal notices from CCSB at least 60 days prior to the employer’s </w:t>
            </w:r>
            <w:proofErr w:type="gramStart"/>
            <w:r w:rsidRPr="00310D84">
              <w:rPr>
                <w:rFonts w:ascii="Arial" w:hAnsi="Arial" w:cs="Arial"/>
                <w:sz w:val="24"/>
                <w:szCs w:val="24"/>
              </w:rPr>
              <w:t>coverage effective</w:t>
            </w:r>
            <w:proofErr w:type="gramEnd"/>
            <w:r w:rsidRPr="00310D84">
              <w:rPr>
                <w:rFonts w:ascii="Arial" w:hAnsi="Arial" w:cs="Arial"/>
                <w:sz w:val="24"/>
                <w:szCs w:val="24"/>
              </w:rPr>
              <w:t xml:space="preserve"> month</w:t>
            </w:r>
            <w:r w:rsidR="006C3C9A" w:rsidRPr="00310D84">
              <w:rPr>
                <w:rFonts w:ascii="Arial" w:hAnsi="Arial" w:cs="Arial"/>
                <w:sz w:val="24"/>
                <w:szCs w:val="24"/>
              </w:rPr>
              <w:t xml:space="preserve"> (mail and </w:t>
            </w:r>
            <w:r w:rsidR="00C44DE3" w:rsidRPr="00310D84">
              <w:rPr>
                <w:rFonts w:ascii="Arial" w:hAnsi="Arial" w:cs="Arial"/>
                <w:sz w:val="24"/>
                <w:szCs w:val="24"/>
              </w:rPr>
              <w:t>electronic).</w:t>
            </w:r>
          </w:p>
        </w:tc>
      </w:tr>
    </w:tbl>
    <w:p w14:paraId="5026A395" w14:textId="4EE48B29" w:rsidR="00ED2227" w:rsidRPr="00310D84" w:rsidRDefault="00FE3D9C" w:rsidP="00310D84">
      <w:pPr>
        <w:pStyle w:val="BodyText"/>
        <w:numPr>
          <w:ilvl w:val="6"/>
          <w:numId w:val="18"/>
        </w:numPr>
        <w:tabs>
          <w:tab w:val="clear" w:pos="2880"/>
        </w:tabs>
        <w:spacing w:before="240" w:after="0"/>
        <w:ind w:left="1080"/>
        <w:rPr>
          <w:rFonts w:ascii="Arial" w:eastAsia="Cambria" w:hAnsi="Arial" w:cs="Arial"/>
          <w:b/>
        </w:rPr>
      </w:pPr>
      <w:r w:rsidRPr="00310D84">
        <w:rPr>
          <w:rFonts w:ascii="Arial" w:eastAsia="Cambria" w:hAnsi="Arial" w:cs="Arial"/>
          <w:b/>
        </w:rPr>
        <w:t>Financial Management</w:t>
      </w:r>
      <w:r w:rsidR="00946424" w:rsidRPr="00310D84">
        <w:rPr>
          <w:rFonts w:ascii="Arial" w:eastAsia="Cambria" w:hAnsi="Arial" w:cs="Arial"/>
          <w:b/>
        </w:rPr>
        <w:t xml:space="preserve"> – Current Processes Overview</w:t>
      </w:r>
      <w:r w:rsidR="00ED2227" w:rsidRPr="00310D84">
        <w:rPr>
          <w:rFonts w:ascii="Arial" w:eastAsia="Cambria" w:hAnsi="Arial" w:cs="Arial"/>
          <w:b/>
        </w:rPr>
        <w:t>:</w:t>
      </w:r>
    </w:p>
    <w:p w14:paraId="303925A2" w14:textId="77777777" w:rsidR="004170DE" w:rsidRPr="00310D84" w:rsidRDefault="004170DE" w:rsidP="004170DE">
      <w:pPr>
        <w:pStyle w:val="BodyText"/>
        <w:spacing w:after="0"/>
        <w:rPr>
          <w:rFonts w:ascii="Arial" w:eastAsia="Cambria" w:hAnsi="Arial" w:cs="Arial"/>
        </w:rPr>
      </w:pPr>
    </w:p>
    <w:tbl>
      <w:tblPr>
        <w:tblW w:w="8694"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4734"/>
      </w:tblGrid>
      <w:tr w:rsidR="00C40097" w:rsidRPr="00310D84" w14:paraId="761D9284" w14:textId="77777777" w:rsidTr="00310D84">
        <w:trPr>
          <w:cantSplit/>
          <w:trHeight w:val="269"/>
          <w:tblHeader/>
        </w:trPr>
        <w:tc>
          <w:tcPr>
            <w:tcW w:w="3960" w:type="dxa"/>
            <w:shd w:val="clear" w:color="auto" w:fill="44546A" w:themeFill="text2"/>
            <w:vAlign w:val="center"/>
          </w:tcPr>
          <w:p w14:paraId="7D7BA361" w14:textId="1945CB98" w:rsidR="00ED2227" w:rsidRPr="00310D84" w:rsidRDefault="00C40097" w:rsidP="00C40097">
            <w:pPr>
              <w:jc w:val="center"/>
              <w:rPr>
                <w:rFonts w:ascii="Arial" w:hAnsi="Arial" w:cs="Arial"/>
                <w:b/>
                <w:color w:val="FFFFFF" w:themeColor="background1"/>
                <w:sz w:val="24"/>
                <w:szCs w:val="24"/>
              </w:rPr>
            </w:pPr>
            <w:r w:rsidRPr="00310D84">
              <w:rPr>
                <w:rFonts w:ascii="Arial" w:hAnsi="Arial" w:cs="Arial"/>
                <w:b/>
                <w:color w:val="FFFFFF" w:themeColor="background1"/>
                <w:sz w:val="24"/>
                <w:szCs w:val="24"/>
              </w:rPr>
              <w:t xml:space="preserve">Financial Management </w:t>
            </w:r>
          </w:p>
        </w:tc>
        <w:tc>
          <w:tcPr>
            <w:tcW w:w="4734" w:type="dxa"/>
            <w:shd w:val="clear" w:color="auto" w:fill="44546A" w:themeFill="text2"/>
            <w:vAlign w:val="center"/>
          </w:tcPr>
          <w:p w14:paraId="0B37C8C3" w14:textId="77777777" w:rsidR="00ED2227" w:rsidRPr="00310D84" w:rsidRDefault="00ED2227" w:rsidP="004170DE">
            <w:pPr>
              <w:jc w:val="center"/>
              <w:rPr>
                <w:rFonts w:ascii="Arial" w:hAnsi="Arial" w:cs="Arial"/>
                <w:b/>
                <w:color w:val="FFFFFF" w:themeColor="background1"/>
                <w:sz w:val="24"/>
                <w:szCs w:val="24"/>
              </w:rPr>
            </w:pPr>
            <w:r w:rsidRPr="00310D84">
              <w:rPr>
                <w:rFonts w:ascii="Arial" w:hAnsi="Arial" w:cs="Arial"/>
                <w:b/>
                <w:color w:val="FFFFFF" w:themeColor="background1"/>
                <w:sz w:val="24"/>
                <w:szCs w:val="24"/>
              </w:rPr>
              <w:t>High Level Overview</w:t>
            </w:r>
          </w:p>
        </w:tc>
      </w:tr>
      <w:tr w:rsidR="00946424" w:rsidRPr="00310D84" w14:paraId="0CBA1AB9" w14:textId="77777777" w:rsidTr="00310D84">
        <w:trPr>
          <w:trHeight w:val="1647"/>
        </w:trPr>
        <w:tc>
          <w:tcPr>
            <w:tcW w:w="3960" w:type="dxa"/>
          </w:tcPr>
          <w:p w14:paraId="678ABC33" w14:textId="77777777" w:rsidR="00946424" w:rsidRPr="00310D84" w:rsidRDefault="00946424" w:rsidP="00946424">
            <w:pPr>
              <w:rPr>
                <w:rFonts w:ascii="Arial" w:hAnsi="Arial" w:cs="Arial"/>
                <w:b/>
                <w:strike/>
                <w:sz w:val="24"/>
                <w:szCs w:val="24"/>
              </w:rPr>
            </w:pPr>
            <w:r w:rsidRPr="00310D84">
              <w:rPr>
                <w:rFonts w:ascii="Arial" w:eastAsia="Cambria" w:hAnsi="Arial" w:cs="Arial"/>
                <w:sz w:val="24"/>
                <w:szCs w:val="24"/>
              </w:rPr>
              <w:t>Billing, Invoicing, and Adjustments</w:t>
            </w:r>
          </w:p>
        </w:tc>
        <w:tc>
          <w:tcPr>
            <w:tcW w:w="4734" w:type="dxa"/>
            <w:vAlign w:val="center"/>
          </w:tcPr>
          <w:p w14:paraId="7D3F9EC0" w14:textId="43DD1137" w:rsidR="00946424" w:rsidRPr="00310D84" w:rsidRDefault="00946424" w:rsidP="00946424">
            <w:pPr>
              <w:rPr>
                <w:rFonts w:ascii="Arial" w:hAnsi="Arial" w:cs="Arial"/>
                <w:sz w:val="24"/>
                <w:szCs w:val="24"/>
              </w:rPr>
            </w:pPr>
            <w:r w:rsidRPr="00310D84">
              <w:rPr>
                <w:rFonts w:ascii="Arial" w:hAnsi="Arial" w:cs="Arial"/>
                <w:sz w:val="24"/>
                <w:szCs w:val="24"/>
              </w:rPr>
              <w:t>After application</w:t>
            </w:r>
            <w:r w:rsidR="00CD1D61" w:rsidRPr="00310D84">
              <w:rPr>
                <w:rFonts w:ascii="Arial" w:hAnsi="Arial" w:cs="Arial"/>
                <w:sz w:val="24"/>
                <w:szCs w:val="24"/>
              </w:rPr>
              <w:t xml:space="preserve"> approval</w:t>
            </w:r>
            <w:r w:rsidRPr="00310D84">
              <w:rPr>
                <w:rFonts w:ascii="Arial" w:hAnsi="Arial" w:cs="Arial"/>
                <w:sz w:val="24"/>
                <w:szCs w:val="24"/>
              </w:rPr>
              <w:t xml:space="preserve">, new employers are </w:t>
            </w:r>
            <w:r w:rsidR="0038668D" w:rsidRPr="00310D84">
              <w:rPr>
                <w:rFonts w:ascii="Arial" w:hAnsi="Arial" w:cs="Arial"/>
                <w:sz w:val="24"/>
                <w:szCs w:val="24"/>
              </w:rPr>
              <w:t>entered into</w:t>
            </w:r>
            <w:r w:rsidRPr="00310D84">
              <w:rPr>
                <w:rFonts w:ascii="Arial" w:hAnsi="Arial" w:cs="Arial"/>
                <w:sz w:val="24"/>
                <w:szCs w:val="24"/>
              </w:rPr>
              <w:t xml:space="preserve"> the </w:t>
            </w:r>
            <w:proofErr w:type="gramStart"/>
            <w:r w:rsidRPr="00310D84">
              <w:rPr>
                <w:rFonts w:ascii="Arial" w:hAnsi="Arial" w:cs="Arial"/>
                <w:sz w:val="24"/>
                <w:szCs w:val="24"/>
              </w:rPr>
              <w:t>system</w:t>
            </w:r>
            <w:proofErr w:type="gramEnd"/>
            <w:r w:rsidRPr="00310D84">
              <w:rPr>
                <w:rFonts w:ascii="Arial" w:hAnsi="Arial" w:cs="Arial"/>
                <w:sz w:val="24"/>
                <w:szCs w:val="24"/>
              </w:rPr>
              <w:t xml:space="preserve"> and a</w:t>
            </w:r>
            <w:r w:rsidR="0038668D" w:rsidRPr="00310D84">
              <w:rPr>
                <w:rFonts w:ascii="Arial" w:hAnsi="Arial" w:cs="Arial"/>
                <w:sz w:val="24"/>
                <w:szCs w:val="24"/>
              </w:rPr>
              <w:t>n initial</w:t>
            </w:r>
            <w:r w:rsidRPr="00310D84">
              <w:rPr>
                <w:rFonts w:ascii="Arial" w:hAnsi="Arial" w:cs="Arial"/>
                <w:sz w:val="24"/>
                <w:szCs w:val="24"/>
              </w:rPr>
              <w:t xml:space="preserve"> group bill is generated. Group billing triggers the creation of </w:t>
            </w:r>
            <w:r w:rsidR="0038668D" w:rsidRPr="00310D84">
              <w:rPr>
                <w:rFonts w:ascii="Arial" w:hAnsi="Arial" w:cs="Arial"/>
                <w:sz w:val="24"/>
                <w:szCs w:val="24"/>
              </w:rPr>
              <w:t xml:space="preserve">a </w:t>
            </w:r>
            <w:r w:rsidRPr="00310D84">
              <w:rPr>
                <w:rFonts w:ascii="Arial" w:hAnsi="Arial" w:cs="Arial"/>
                <w:sz w:val="24"/>
                <w:szCs w:val="24"/>
              </w:rPr>
              <w:t xml:space="preserve">group XML EDI or flat files which are sent to each carrier to </w:t>
            </w:r>
            <w:proofErr w:type="gramStart"/>
            <w:r w:rsidRPr="00310D84">
              <w:rPr>
                <w:rFonts w:ascii="Arial" w:hAnsi="Arial" w:cs="Arial"/>
                <w:sz w:val="24"/>
                <w:szCs w:val="24"/>
              </w:rPr>
              <w:t>set-up</w:t>
            </w:r>
            <w:proofErr w:type="gramEnd"/>
            <w:r w:rsidRPr="00310D84">
              <w:rPr>
                <w:rFonts w:ascii="Arial" w:hAnsi="Arial" w:cs="Arial"/>
                <w:sz w:val="24"/>
                <w:szCs w:val="24"/>
              </w:rPr>
              <w:t xml:space="preserve"> group accounts within their systems. </w:t>
            </w:r>
            <w:r w:rsidR="00ED259D" w:rsidRPr="00310D84">
              <w:rPr>
                <w:rFonts w:ascii="Arial" w:hAnsi="Arial" w:cs="Arial"/>
                <w:sz w:val="24"/>
                <w:szCs w:val="24"/>
              </w:rPr>
              <w:t>E</w:t>
            </w:r>
            <w:r w:rsidR="00E43E4F" w:rsidRPr="00310D84">
              <w:rPr>
                <w:rFonts w:ascii="Arial" w:hAnsi="Arial" w:cs="Arial"/>
                <w:sz w:val="24"/>
                <w:szCs w:val="24"/>
              </w:rPr>
              <w:t xml:space="preserve">mployee </w:t>
            </w:r>
            <w:r w:rsidRPr="00310D84">
              <w:rPr>
                <w:rFonts w:ascii="Arial" w:hAnsi="Arial" w:cs="Arial"/>
                <w:sz w:val="24"/>
                <w:szCs w:val="24"/>
              </w:rPr>
              <w:t>enrollment is only sent after receipt</w:t>
            </w:r>
            <w:r w:rsidR="00BD5F89" w:rsidRPr="00310D84">
              <w:rPr>
                <w:rFonts w:ascii="Arial" w:hAnsi="Arial" w:cs="Arial"/>
                <w:sz w:val="24"/>
                <w:szCs w:val="24"/>
              </w:rPr>
              <w:t xml:space="preserve"> of initial </w:t>
            </w:r>
            <w:r w:rsidRPr="00310D84">
              <w:rPr>
                <w:rFonts w:ascii="Arial" w:hAnsi="Arial" w:cs="Arial"/>
                <w:sz w:val="24"/>
                <w:szCs w:val="24"/>
              </w:rPr>
              <w:t>payment</w:t>
            </w:r>
            <w:r w:rsidR="00BD5F89" w:rsidRPr="00310D84">
              <w:rPr>
                <w:rFonts w:ascii="Arial" w:hAnsi="Arial" w:cs="Arial"/>
                <w:sz w:val="24"/>
                <w:szCs w:val="24"/>
              </w:rPr>
              <w:t xml:space="preserve"> in full.</w:t>
            </w:r>
          </w:p>
        </w:tc>
      </w:tr>
      <w:tr w:rsidR="00946424" w:rsidRPr="00310D84" w14:paraId="273D3275" w14:textId="77777777" w:rsidTr="00310D84">
        <w:trPr>
          <w:trHeight w:val="1377"/>
        </w:trPr>
        <w:tc>
          <w:tcPr>
            <w:tcW w:w="3960" w:type="dxa"/>
          </w:tcPr>
          <w:p w14:paraId="5A9FDF22" w14:textId="5B2E48F0" w:rsidR="00946424" w:rsidRPr="00310D84" w:rsidRDefault="00FB47F5" w:rsidP="00946424">
            <w:pPr>
              <w:rPr>
                <w:rFonts w:ascii="Arial" w:hAnsi="Arial" w:cs="Arial"/>
                <w:b/>
                <w:sz w:val="24"/>
                <w:szCs w:val="24"/>
              </w:rPr>
            </w:pPr>
            <w:r w:rsidRPr="00310D84">
              <w:rPr>
                <w:rFonts w:ascii="Arial" w:eastAsia="Cambria" w:hAnsi="Arial" w:cs="Arial"/>
                <w:sz w:val="24"/>
                <w:szCs w:val="24"/>
              </w:rPr>
              <w:t xml:space="preserve">Banking and </w:t>
            </w:r>
            <w:r w:rsidR="00946424" w:rsidRPr="00310D84">
              <w:rPr>
                <w:rFonts w:ascii="Arial" w:eastAsia="Cambria" w:hAnsi="Arial" w:cs="Arial"/>
                <w:sz w:val="24"/>
                <w:szCs w:val="24"/>
              </w:rPr>
              <w:t xml:space="preserve">Cash </w:t>
            </w:r>
            <w:r w:rsidRPr="00310D84">
              <w:rPr>
                <w:rFonts w:ascii="Arial" w:eastAsia="Cambria" w:hAnsi="Arial" w:cs="Arial"/>
                <w:sz w:val="24"/>
                <w:szCs w:val="24"/>
              </w:rPr>
              <w:t>Management</w:t>
            </w:r>
          </w:p>
        </w:tc>
        <w:tc>
          <w:tcPr>
            <w:tcW w:w="4734" w:type="dxa"/>
            <w:vAlign w:val="center"/>
          </w:tcPr>
          <w:p w14:paraId="60B9E515" w14:textId="77777777" w:rsidR="00946424" w:rsidRPr="00310D84" w:rsidRDefault="00946424" w:rsidP="00946424">
            <w:pPr>
              <w:rPr>
                <w:rFonts w:ascii="Arial" w:hAnsi="Arial" w:cs="Arial"/>
                <w:sz w:val="24"/>
                <w:szCs w:val="24"/>
              </w:rPr>
            </w:pPr>
            <w:r w:rsidRPr="00310D84">
              <w:rPr>
                <w:rFonts w:ascii="Arial" w:hAnsi="Arial" w:cs="Arial"/>
                <w:sz w:val="24"/>
                <w:szCs w:val="24"/>
              </w:rPr>
              <w:t xml:space="preserve">Cash receipts are applied based on a pre-determined allocation methodology.  </w:t>
            </w:r>
          </w:p>
          <w:p w14:paraId="2C9690C9" w14:textId="321BE049" w:rsidR="00946424" w:rsidRPr="00310D84" w:rsidRDefault="00946424" w:rsidP="00946424">
            <w:pPr>
              <w:rPr>
                <w:rFonts w:ascii="Arial" w:hAnsi="Arial" w:cs="Arial"/>
                <w:sz w:val="24"/>
                <w:szCs w:val="24"/>
              </w:rPr>
            </w:pPr>
            <w:r w:rsidRPr="00310D84">
              <w:rPr>
                <w:rFonts w:ascii="Arial" w:hAnsi="Arial" w:cs="Arial"/>
                <w:sz w:val="24"/>
                <w:szCs w:val="24"/>
              </w:rPr>
              <w:t>Initial (binder) cash receipt triggers the creation of 834 EDI or flat files to carriers for the employees enrolling with each carrier.</w:t>
            </w:r>
          </w:p>
        </w:tc>
      </w:tr>
      <w:tr w:rsidR="00946424" w:rsidRPr="00310D84" w14:paraId="7E7DDB6B" w14:textId="77777777" w:rsidTr="00310D84">
        <w:trPr>
          <w:trHeight w:val="1363"/>
        </w:trPr>
        <w:tc>
          <w:tcPr>
            <w:tcW w:w="3960" w:type="dxa"/>
          </w:tcPr>
          <w:p w14:paraId="71C57842" w14:textId="130A7CF6" w:rsidR="00946424" w:rsidRPr="00310D84" w:rsidRDefault="00946424" w:rsidP="00946424">
            <w:pPr>
              <w:rPr>
                <w:rFonts w:ascii="Arial" w:hAnsi="Arial" w:cs="Arial"/>
                <w:b/>
                <w:sz w:val="24"/>
                <w:szCs w:val="24"/>
              </w:rPr>
            </w:pPr>
            <w:r w:rsidRPr="00310D84">
              <w:rPr>
                <w:rFonts w:ascii="Arial" w:eastAsia="Cambria" w:hAnsi="Arial" w:cs="Arial"/>
                <w:sz w:val="24"/>
                <w:szCs w:val="24"/>
              </w:rPr>
              <w:t xml:space="preserve">Agent/Agency </w:t>
            </w:r>
            <w:r w:rsidR="00FB47F5" w:rsidRPr="00310D84">
              <w:rPr>
                <w:rFonts w:ascii="Arial" w:eastAsia="Cambria" w:hAnsi="Arial" w:cs="Arial"/>
                <w:sz w:val="24"/>
                <w:szCs w:val="24"/>
              </w:rPr>
              <w:t>Disbursements</w:t>
            </w:r>
          </w:p>
        </w:tc>
        <w:tc>
          <w:tcPr>
            <w:tcW w:w="4734" w:type="dxa"/>
          </w:tcPr>
          <w:p w14:paraId="3FA3804D" w14:textId="12EA3EAE" w:rsidR="00946424" w:rsidRPr="00310D84" w:rsidRDefault="00E43E4F" w:rsidP="00946424">
            <w:pPr>
              <w:rPr>
                <w:rFonts w:ascii="Arial" w:hAnsi="Arial" w:cs="Arial"/>
                <w:sz w:val="24"/>
                <w:szCs w:val="24"/>
              </w:rPr>
            </w:pPr>
            <w:r w:rsidRPr="00310D84">
              <w:rPr>
                <w:rFonts w:ascii="Arial" w:hAnsi="Arial" w:cs="Arial"/>
                <w:sz w:val="24"/>
                <w:szCs w:val="24"/>
              </w:rPr>
              <w:t>P</w:t>
            </w:r>
            <w:r w:rsidR="00946424" w:rsidRPr="00310D84">
              <w:rPr>
                <w:rFonts w:ascii="Arial" w:hAnsi="Arial" w:cs="Arial"/>
                <w:sz w:val="24"/>
                <w:szCs w:val="24"/>
              </w:rPr>
              <w:t xml:space="preserve">ayments to agents/agencies </w:t>
            </w:r>
            <w:r w:rsidRPr="00310D84">
              <w:rPr>
                <w:rFonts w:ascii="Arial" w:hAnsi="Arial" w:cs="Arial"/>
                <w:sz w:val="24"/>
                <w:szCs w:val="24"/>
              </w:rPr>
              <w:t xml:space="preserve">are </w:t>
            </w:r>
            <w:r w:rsidR="00DA60B3" w:rsidRPr="00310D84">
              <w:rPr>
                <w:rFonts w:ascii="Arial" w:hAnsi="Arial" w:cs="Arial"/>
                <w:sz w:val="24"/>
                <w:szCs w:val="24"/>
              </w:rPr>
              <w:t xml:space="preserve">paid as a </w:t>
            </w:r>
            <w:r w:rsidR="003F545D" w:rsidRPr="00310D84">
              <w:rPr>
                <w:rFonts w:ascii="Arial" w:hAnsi="Arial" w:cs="Arial"/>
                <w:sz w:val="24"/>
                <w:szCs w:val="24"/>
              </w:rPr>
              <w:t xml:space="preserve">flat percentage </w:t>
            </w:r>
            <w:r w:rsidR="00B001D7" w:rsidRPr="00310D84">
              <w:rPr>
                <w:rFonts w:ascii="Arial" w:hAnsi="Arial" w:cs="Arial"/>
                <w:sz w:val="24"/>
                <w:szCs w:val="24"/>
              </w:rPr>
              <w:t>per contractual agreement.</w:t>
            </w:r>
            <w:r w:rsidR="00946424" w:rsidRPr="00310D84">
              <w:rPr>
                <w:rFonts w:ascii="Arial" w:hAnsi="Arial" w:cs="Arial"/>
                <w:sz w:val="24"/>
                <w:szCs w:val="24"/>
              </w:rPr>
              <w:t xml:space="preserve"> Agents and/or Agencies are paid after funds are received from employers. </w:t>
            </w:r>
          </w:p>
        </w:tc>
      </w:tr>
      <w:tr w:rsidR="00946424" w:rsidRPr="00310D84" w14:paraId="3BAFD7B2" w14:textId="77777777" w:rsidTr="00310D84">
        <w:trPr>
          <w:trHeight w:val="1108"/>
        </w:trPr>
        <w:tc>
          <w:tcPr>
            <w:tcW w:w="3960" w:type="dxa"/>
          </w:tcPr>
          <w:p w14:paraId="3D5782B8" w14:textId="14DA5F45" w:rsidR="00946424" w:rsidRPr="00310D84" w:rsidRDefault="00946424" w:rsidP="00946424">
            <w:pPr>
              <w:rPr>
                <w:rFonts w:ascii="Arial" w:hAnsi="Arial" w:cs="Arial"/>
                <w:b/>
                <w:sz w:val="24"/>
                <w:szCs w:val="24"/>
              </w:rPr>
            </w:pPr>
            <w:r w:rsidRPr="00310D84">
              <w:rPr>
                <w:rFonts w:ascii="Arial" w:eastAsia="Cambria" w:hAnsi="Arial" w:cs="Arial"/>
                <w:sz w:val="24"/>
                <w:szCs w:val="24"/>
              </w:rPr>
              <w:t xml:space="preserve">General Agent </w:t>
            </w:r>
            <w:r w:rsidR="00FB47F5" w:rsidRPr="00310D84">
              <w:rPr>
                <w:rFonts w:ascii="Arial" w:eastAsia="Cambria" w:hAnsi="Arial" w:cs="Arial"/>
                <w:sz w:val="24"/>
                <w:szCs w:val="24"/>
              </w:rPr>
              <w:t>Disbursements</w:t>
            </w:r>
          </w:p>
        </w:tc>
        <w:tc>
          <w:tcPr>
            <w:tcW w:w="4734" w:type="dxa"/>
            <w:vAlign w:val="center"/>
          </w:tcPr>
          <w:p w14:paraId="613EA795" w14:textId="3F734891" w:rsidR="00946424" w:rsidRPr="00310D84" w:rsidRDefault="00F44BCB" w:rsidP="00946424">
            <w:pPr>
              <w:rPr>
                <w:rFonts w:ascii="Arial" w:hAnsi="Arial" w:cs="Arial"/>
                <w:sz w:val="24"/>
                <w:szCs w:val="24"/>
              </w:rPr>
            </w:pPr>
            <w:r w:rsidRPr="00310D84">
              <w:rPr>
                <w:rFonts w:ascii="Arial" w:hAnsi="Arial" w:cs="Arial"/>
                <w:sz w:val="24"/>
                <w:szCs w:val="24"/>
              </w:rPr>
              <w:t>P</w:t>
            </w:r>
            <w:r w:rsidR="00946424" w:rsidRPr="00310D84">
              <w:rPr>
                <w:rFonts w:ascii="Arial" w:hAnsi="Arial" w:cs="Arial"/>
                <w:sz w:val="24"/>
                <w:szCs w:val="24"/>
              </w:rPr>
              <w:t xml:space="preserve">ayments to general agents </w:t>
            </w:r>
            <w:r w:rsidRPr="00310D84">
              <w:rPr>
                <w:rFonts w:ascii="Arial" w:hAnsi="Arial" w:cs="Arial"/>
                <w:sz w:val="24"/>
                <w:szCs w:val="24"/>
              </w:rPr>
              <w:t xml:space="preserve">are </w:t>
            </w:r>
            <w:r w:rsidR="00946424" w:rsidRPr="00310D84">
              <w:rPr>
                <w:rFonts w:ascii="Arial" w:hAnsi="Arial" w:cs="Arial"/>
                <w:sz w:val="24"/>
                <w:szCs w:val="24"/>
              </w:rPr>
              <w:t>based on contracted agreements with each general agent. General agents are paid after funds are received from employers.</w:t>
            </w:r>
          </w:p>
        </w:tc>
      </w:tr>
      <w:tr w:rsidR="00946424" w:rsidRPr="00310D84" w14:paraId="1E74E500" w14:textId="77777777" w:rsidTr="00310D84">
        <w:trPr>
          <w:trHeight w:val="1093"/>
        </w:trPr>
        <w:tc>
          <w:tcPr>
            <w:tcW w:w="3960" w:type="dxa"/>
          </w:tcPr>
          <w:p w14:paraId="63F295F6" w14:textId="56FE3A62" w:rsidR="00946424" w:rsidRPr="00310D84" w:rsidRDefault="00946424" w:rsidP="00946424">
            <w:pPr>
              <w:rPr>
                <w:rFonts w:ascii="Arial" w:eastAsia="Cambria" w:hAnsi="Arial" w:cs="Arial"/>
                <w:sz w:val="24"/>
                <w:szCs w:val="24"/>
              </w:rPr>
            </w:pPr>
            <w:r w:rsidRPr="00310D84">
              <w:rPr>
                <w:rFonts w:ascii="Arial" w:eastAsia="Cambria" w:hAnsi="Arial" w:cs="Arial"/>
                <w:sz w:val="24"/>
                <w:szCs w:val="24"/>
              </w:rPr>
              <w:lastRenderedPageBreak/>
              <w:t xml:space="preserve">Carrier </w:t>
            </w:r>
            <w:r w:rsidR="00FB47F5" w:rsidRPr="00310D84">
              <w:rPr>
                <w:rFonts w:ascii="Arial" w:eastAsia="Cambria" w:hAnsi="Arial" w:cs="Arial"/>
                <w:sz w:val="24"/>
                <w:szCs w:val="24"/>
              </w:rPr>
              <w:t>Disbursements</w:t>
            </w:r>
          </w:p>
        </w:tc>
        <w:tc>
          <w:tcPr>
            <w:tcW w:w="4734" w:type="dxa"/>
            <w:vAlign w:val="center"/>
          </w:tcPr>
          <w:p w14:paraId="6C6FF773" w14:textId="68BC6C4C" w:rsidR="00946424" w:rsidRPr="00310D84" w:rsidRDefault="00073FDF" w:rsidP="00946424">
            <w:pPr>
              <w:rPr>
                <w:rFonts w:ascii="Arial" w:hAnsi="Arial" w:cs="Arial"/>
                <w:color w:val="C00000"/>
                <w:sz w:val="24"/>
                <w:szCs w:val="24"/>
              </w:rPr>
            </w:pPr>
            <w:r w:rsidRPr="00310D84">
              <w:rPr>
                <w:rFonts w:ascii="Arial" w:hAnsi="Arial" w:cs="Arial"/>
                <w:sz w:val="24"/>
                <w:szCs w:val="24"/>
              </w:rPr>
              <w:t>P</w:t>
            </w:r>
            <w:r w:rsidR="00946424" w:rsidRPr="00310D84">
              <w:rPr>
                <w:rFonts w:ascii="Arial" w:hAnsi="Arial" w:cs="Arial"/>
                <w:sz w:val="24"/>
                <w:szCs w:val="24"/>
              </w:rPr>
              <w:t xml:space="preserve">ayments to Carriers </w:t>
            </w:r>
            <w:r w:rsidR="00F44BCB" w:rsidRPr="00310D84">
              <w:rPr>
                <w:rFonts w:ascii="Arial" w:hAnsi="Arial" w:cs="Arial"/>
                <w:sz w:val="24"/>
                <w:szCs w:val="24"/>
              </w:rPr>
              <w:t xml:space="preserve">are determined based on </w:t>
            </w:r>
            <w:r w:rsidR="00946424" w:rsidRPr="00310D84">
              <w:rPr>
                <w:rFonts w:ascii="Arial" w:hAnsi="Arial" w:cs="Arial"/>
                <w:sz w:val="24"/>
                <w:szCs w:val="24"/>
              </w:rPr>
              <w:t xml:space="preserve">the contracted CCSB program </w:t>
            </w:r>
            <w:r w:rsidR="006F092C" w:rsidRPr="00310D84">
              <w:rPr>
                <w:rFonts w:ascii="Arial" w:hAnsi="Arial" w:cs="Arial"/>
                <w:sz w:val="24"/>
                <w:szCs w:val="24"/>
              </w:rPr>
              <w:t>participation</w:t>
            </w:r>
            <w:r w:rsidR="00946424" w:rsidRPr="00310D84">
              <w:rPr>
                <w:rFonts w:ascii="Arial" w:hAnsi="Arial" w:cs="Arial"/>
                <w:sz w:val="24"/>
                <w:szCs w:val="24"/>
              </w:rPr>
              <w:t xml:space="preserve"> </w:t>
            </w:r>
            <w:r w:rsidR="00F44BCB" w:rsidRPr="00310D84">
              <w:rPr>
                <w:rFonts w:ascii="Arial" w:hAnsi="Arial" w:cs="Arial"/>
                <w:sz w:val="24"/>
                <w:szCs w:val="24"/>
              </w:rPr>
              <w:t xml:space="preserve">and distribution </w:t>
            </w:r>
            <w:r w:rsidR="00946424" w:rsidRPr="00310D84">
              <w:rPr>
                <w:rFonts w:ascii="Arial" w:hAnsi="Arial" w:cs="Arial"/>
                <w:sz w:val="24"/>
                <w:szCs w:val="24"/>
              </w:rPr>
              <w:t>load</w:t>
            </w:r>
            <w:r w:rsidR="003E049F" w:rsidRPr="00310D84">
              <w:rPr>
                <w:rFonts w:ascii="Arial" w:hAnsi="Arial" w:cs="Arial"/>
                <w:sz w:val="24"/>
                <w:szCs w:val="24"/>
              </w:rPr>
              <w:t>s</w:t>
            </w:r>
            <w:r w:rsidR="00946424" w:rsidRPr="00310D84">
              <w:rPr>
                <w:rFonts w:ascii="Arial" w:hAnsi="Arial" w:cs="Arial"/>
                <w:sz w:val="24"/>
                <w:szCs w:val="24"/>
              </w:rPr>
              <w:t xml:space="preserve">.  Carriers are paid after funds are received from employers. </w:t>
            </w:r>
          </w:p>
        </w:tc>
      </w:tr>
      <w:tr w:rsidR="00946424" w:rsidRPr="00310D84" w14:paraId="7B065FBA" w14:textId="77777777" w:rsidTr="00310D84">
        <w:trPr>
          <w:trHeight w:val="1647"/>
        </w:trPr>
        <w:tc>
          <w:tcPr>
            <w:tcW w:w="3960" w:type="dxa"/>
          </w:tcPr>
          <w:p w14:paraId="0581EBF9" w14:textId="741AC18A" w:rsidR="00946424" w:rsidRPr="00310D84" w:rsidRDefault="00946424" w:rsidP="00946424">
            <w:pPr>
              <w:rPr>
                <w:rFonts w:ascii="Arial" w:eastAsia="Cambria" w:hAnsi="Arial" w:cs="Arial"/>
                <w:sz w:val="24"/>
                <w:szCs w:val="24"/>
              </w:rPr>
            </w:pPr>
            <w:r w:rsidRPr="00310D84">
              <w:rPr>
                <w:rFonts w:ascii="Arial" w:eastAsia="Cambria" w:hAnsi="Arial" w:cs="Arial"/>
                <w:sz w:val="24"/>
                <w:szCs w:val="24"/>
              </w:rPr>
              <w:t xml:space="preserve">Delinquency </w:t>
            </w:r>
            <w:r w:rsidR="00FB47F5" w:rsidRPr="00310D84">
              <w:rPr>
                <w:rFonts w:ascii="Arial" w:eastAsia="Cambria" w:hAnsi="Arial" w:cs="Arial"/>
                <w:sz w:val="24"/>
                <w:szCs w:val="24"/>
              </w:rPr>
              <w:t xml:space="preserve">/ Collections </w:t>
            </w:r>
            <w:r w:rsidRPr="00310D84">
              <w:rPr>
                <w:rFonts w:ascii="Arial" w:eastAsia="Cambria" w:hAnsi="Arial" w:cs="Arial"/>
                <w:sz w:val="24"/>
                <w:szCs w:val="24"/>
              </w:rPr>
              <w:t>Management</w:t>
            </w:r>
          </w:p>
        </w:tc>
        <w:tc>
          <w:tcPr>
            <w:tcW w:w="4734" w:type="dxa"/>
            <w:vAlign w:val="center"/>
          </w:tcPr>
          <w:p w14:paraId="6446610F" w14:textId="029F2940" w:rsidR="00946424" w:rsidRPr="00310D84" w:rsidRDefault="00946424" w:rsidP="00946424">
            <w:pPr>
              <w:rPr>
                <w:rFonts w:ascii="Arial" w:hAnsi="Arial" w:cs="Arial"/>
                <w:color w:val="C00000"/>
                <w:sz w:val="24"/>
                <w:szCs w:val="24"/>
              </w:rPr>
            </w:pPr>
            <w:r w:rsidRPr="00310D84">
              <w:rPr>
                <w:rFonts w:ascii="Arial" w:hAnsi="Arial" w:cs="Arial"/>
                <w:sz w:val="24"/>
                <w:szCs w:val="24"/>
              </w:rPr>
              <w:t xml:space="preserve">Delinquent employers </w:t>
            </w:r>
            <w:r w:rsidR="00F44BCB" w:rsidRPr="00310D84">
              <w:rPr>
                <w:rFonts w:ascii="Arial" w:hAnsi="Arial" w:cs="Arial"/>
                <w:sz w:val="24"/>
                <w:szCs w:val="24"/>
              </w:rPr>
              <w:t xml:space="preserve">have a </w:t>
            </w:r>
            <w:r w:rsidRPr="00310D84">
              <w:rPr>
                <w:rFonts w:ascii="Arial" w:hAnsi="Arial" w:cs="Arial"/>
                <w:sz w:val="24"/>
                <w:szCs w:val="24"/>
              </w:rPr>
              <w:t>grace period</w:t>
            </w:r>
            <w:r w:rsidR="00F44BCB" w:rsidRPr="00310D84">
              <w:rPr>
                <w:rFonts w:ascii="Arial" w:hAnsi="Arial" w:cs="Arial"/>
                <w:sz w:val="24"/>
                <w:szCs w:val="24"/>
              </w:rPr>
              <w:t xml:space="preserve"> and receive</w:t>
            </w:r>
            <w:r w:rsidRPr="00310D84">
              <w:rPr>
                <w:rFonts w:ascii="Arial" w:hAnsi="Arial" w:cs="Arial"/>
                <w:sz w:val="24"/>
                <w:szCs w:val="24"/>
              </w:rPr>
              <w:t xml:space="preserve"> notifications per </w:t>
            </w:r>
            <w:r w:rsidR="00F44BCB" w:rsidRPr="00310D84">
              <w:rPr>
                <w:rFonts w:ascii="Arial" w:hAnsi="Arial" w:cs="Arial"/>
                <w:sz w:val="24"/>
                <w:szCs w:val="24"/>
              </w:rPr>
              <w:t xml:space="preserve">a </w:t>
            </w:r>
            <w:r w:rsidRPr="00310D84">
              <w:rPr>
                <w:rFonts w:ascii="Arial" w:hAnsi="Arial" w:cs="Arial"/>
                <w:sz w:val="24"/>
                <w:szCs w:val="24"/>
              </w:rPr>
              <w:t>CCSB defined schedule and then are terminated if they are not current within the defined timeframe.  After termination, Employers may reinstate within a defined timeframe or reapply as a new group.</w:t>
            </w:r>
          </w:p>
        </w:tc>
      </w:tr>
      <w:tr w:rsidR="00946424" w:rsidRPr="00310D84" w14:paraId="67443498" w14:textId="77777777" w:rsidTr="00310D84">
        <w:trPr>
          <w:trHeight w:val="1647"/>
        </w:trPr>
        <w:tc>
          <w:tcPr>
            <w:tcW w:w="3960" w:type="dxa"/>
          </w:tcPr>
          <w:p w14:paraId="3E935643" w14:textId="77777777" w:rsidR="00946424" w:rsidRPr="00310D84" w:rsidRDefault="00946424" w:rsidP="00946424">
            <w:pPr>
              <w:rPr>
                <w:rFonts w:ascii="Arial" w:eastAsia="Cambria" w:hAnsi="Arial" w:cs="Arial"/>
                <w:sz w:val="24"/>
                <w:szCs w:val="24"/>
              </w:rPr>
            </w:pPr>
            <w:r w:rsidRPr="00310D84">
              <w:rPr>
                <w:rFonts w:ascii="Arial" w:eastAsia="Cambria" w:hAnsi="Arial" w:cs="Arial"/>
                <w:sz w:val="24"/>
                <w:szCs w:val="24"/>
              </w:rPr>
              <w:t>COBRA / Cal-COBRA</w:t>
            </w:r>
          </w:p>
        </w:tc>
        <w:tc>
          <w:tcPr>
            <w:tcW w:w="4734" w:type="dxa"/>
            <w:vAlign w:val="center"/>
          </w:tcPr>
          <w:p w14:paraId="6E65593F" w14:textId="77D27A2A" w:rsidR="00946424" w:rsidRPr="00310D84" w:rsidRDefault="00946424" w:rsidP="00946424">
            <w:pPr>
              <w:rPr>
                <w:rFonts w:ascii="Arial" w:hAnsi="Arial" w:cs="Arial"/>
                <w:sz w:val="24"/>
                <w:szCs w:val="24"/>
              </w:rPr>
            </w:pPr>
            <w:r w:rsidRPr="00310D84">
              <w:rPr>
                <w:rFonts w:ascii="Arial" w:hAnsi="Arial" w:cs="Arial"/>
                <w:sz w:val="24"/>
                <w:szCs w:val="24"/>
              </w:rPr>
              <w:t xml:space="preserve">Employers with 2 – 19 employees (Cal-COBRA):  Beneficiaries are billed </w:t>
            </w:r>
            <w:r w:rsidR="00F44BCB" w:rsidRPr="00310D84">
              <w:rPr>
                <w:rFonts w:ascii="Arial" w:hAnsi="Arial" w:cs="Arial"/>
                <w:sz w:val="24"/>
                <w:szCs w:val="24"/>
              </w:rPr>
              <w:t xml:space="preserve">and managed </w:t>
            </w:r>
            <w:r w:rsidRPr="00310D84">
              <w:rPr>
                <w:rFonts w:ascii="Arial" w:hAnsi="Arial" w:cs="Arial"/>
                <w:sz w:val="24"/>
                <w:szCs w:val="24"/>
              </w:rPr>
              <w:t xml:space="preserve">separately from the </w:t>
            </w:r>
            <w:r w:rsidR="00F44BCB" w:rsidRPr="00310D84">
              <w:rPr>
                <w:rFonts w:ascii="Arial" w:hAnsi="Arial" w:cs="Arial"/>
                <w:sz w:val="24"/>
                <w:szCs w:val="24"/>
              </w:rPr>
              <w:t xml:space="preserve">employer </w:t>
            </w:r>
            <w:r w:rsidRPr="00310D84">
              <w:rPr>
                <w:rFonts w:ascii="Arial" w:hAnsi="Arial" w:cs="Arial"/>
                <w:sz w:val="24"/>
                <w:szCs w:val="24"/>
              </w:rPr>
              <w:t>group</w:t>
            </w:r>
            <w:r w:rsidR="00F44BCB" w:rsidRPr="00310D84">
              <w:rPr>
                <w:rFonts w:ascii="Arial" w:hAnsi="Arial" w:cs="Arial"/>
                <w:sz w:val="24"/>
                <w:szCs w:val="24"/>
              </w:rPr>
              <w:t>s</w:t>
            </w:r>
            <w:r w:rsidRPr="00310D84">
              <w:rPr>
                <w:rFonts w:ascii="Arial" w:hAnsi="Arial" w:cs="Arial"/>
                <w:sz w:val="24"/>
                <w:szCs w:val="24"/>
              </w:rPr>
              <w:t>.</w:t>
            </w:r>
          </w:p>
          <w:p w14:paraId="411DAEDD" w14:textId="77777777" w:rsidR="00946424" w:rsidRPr="00310D84" w:rsidRDefault="00946424" w:rsidP="00946424">
            <w:pPr>
              <w:rPr>
                <w:rFonts w:ascii="Arial" w:hAnsi="Arial" w:cs="Arial"/>
                <w:sz w:val="24"/>
                <w:szCs w:val="24"/>
              </w:rPr>
            </w:pPr>
          </w:p>
          <w:p w14:paraId="35610D33" w14:textId="2ACA1A32" w:rsidR="00946424" w:rsidRPr="00310D84" w:rsidRDefault="00946424" w:rsidP="00946424">
            <w:pPr>
              <w:rPr>
                <w:rFonts w:ascii="Arial" w:hAnsi="Arial" w:cs="Arial"/>
                <w:color w:val="C00000"/>
                <w:sz w:val="24"/>
                <w:szCs w:val="24"/>
              </w:rPr>
            </w:pPr>
            <w:r w:rsidRPr="00310D84">
              <w:rPr>
                <w:rFonts w:ascii="Arial" w:hAnsi="Arial" w:cs="Arial"/>
                <w:sz w:val="24"/>
                <w:szCs w:val="24"/>
              </w:rPr>
              <w:t xml:space="preserve">Employers with 20 – 100 employees (Fed COBRA):  Beneficiaries are billed as part of the group bill.  </w:t>
            </w:r>
          </w:p>
        </w:tc>
      </w:tr>
    </w:tbl>
    <w:p w14:paraId="3EA2879B" w14:textId="77777777" w:rsidR="00ED2227" w:rsidRPr="00310D84" w:rsidRDefault="00ED2227" w:rsidP="004170DE">
      <w:pPr>
        <w:pStyle w:val="BodyText"/>
        <w:spacing w:after="0"/>
        <w:rPr>
          <w:rFonts w:ascii="Arial" w:eastAsia="Cambria" w:hAnsi="Arial" w:cs="Arial"/>
        </w:rPr>
      </w:pPr>
    </w:p>
    <w:p w14:paraId="4D7F1092" w14:textId="2A9C89E7" w:rsidR="003915EF" w:rsidRPr="00310D84" w:rsidRDefault="003915EF" w:rsidP="00310D84">
      <w:pPr>
        <w:pStyle w:val="ListParagraph"/>
        <w:numPr>
          <w:ilvl w:val="0"/>
          <w:numId w:val="5"/>
        </w:numPr>
        <w:spacing w:after="240"/>
        <w:ind w:left="720" w:hanging="720"/>
        <w:contextualSpacing w:val="0"/>
        <w:rPr>
          <w:b/>
          <w:u w:val="single"/>
        </w:rPr>
      </w:pPr>
      <w:r w:rsidRPr="00310D84">
        <w:rPr>
          <w:b/>
          <w:u w:val="single"/>
        </w:rPr>
        <w:t>Definitions</w:t>
      </w:r>
    </w:p>
    <w:p w14:paraId="41C11EB9" w14:textId="44B3B4B9" w:rsidR="00F44BCB" w:rsidRPr="00310D84" w:rsidRDefault="00F44BCB" w:rsidP="00310D84">
      <w:pPr>
        <w:pStyle w:val="ListParagraph"/>
        <w:numPr>
          <w:ilvl w:val="0"/>
          <w:numId w:val="27"/>
        </w:numPr>
        <w:spacing w:after="240"/>
        <w:ind w:left="1080"/>
        <w:contextualSpacing w:val="0"/>
      </w:pPr>
      <w:r w:rsidRPr="00310D84">
        <w:rPr>
          <w:b/>
        </w:rPr>
        <w:t>“Administrative Load”</w:t>
      </w:r>
      <w:r w:rsidRPr="00310D84">
        <w:t xml:space="preserve">: The amount charged to CCSB participating Carriers for the functions CCSB performs.  </w:t>
      </w:r>
    </w:p>
    <w:p w14:paraId="107BA1DC" w14:textId="3D28F313" w:rsidR="00512724" w:rsidRPr="00310D84" w:rsidRDefault="00512724" w:rsidP="00310D84">
      <w:pPr>
        <w:pStyle w:val="ListParagraph"/>
        <w:numPr>
          <w:ilvl w:val="0"/>
          <w:numId w:val="27"/>
        </w:numPr>
        <w:spacing w:after="240"/>
        <w:ind w:left="1080"/>
        <w:contextualSpacing w:val="0"/>
      </w:pPr>
      <w:r w:rsidRPr="00310D84">
        <w:rPr>
          <w:b/>
        </w:rPr>
        <w:t>“Agency”</w:t>
      </w:r>
      <w:r w:rsidR="00B76B64" w:rsidRPr="00310D84">
        <w:t xml:space="preserve">: </w:t>
      </w:r>
      <w:r w:rsidRPr="00310D84">
        <w:t>A business entity with a fiduciary relationship between two parties in which one (the ‘agent’) is under the control of (is obligated to) the other (the ‘agency’). The agent is authorized by the agency to perform certain acts, for and on behalf of the agency.</w:t>
      </w:r>
    </w:p>
    <w:p w14:paraId="71FD1D61" w14:textId="6701FFE2" w:rsidR="00512724" w:rsidRPr="00310D84" w:rsidRDefault="00512724" w:rsidP="00310D84">
      <w:pPr>
        <w:pStyle w:val="ListParagraph"/>
        <w:numPr>
          <w:ilvl w:val="0"/>
          <w:numId w:val="27"/>
        </w:numPr>
        <w:spacing w:after="240"/>
        <w:ind w:left="1080"/>
        <w:contextualSpacing w:val="0"/>
      </w:pPr>
      <w:r w:rsidRPr="00310D84">
        <w:rPr>
          <w:b/>
        </w:rPr>
        <w:t>“Agent”, “Certified Insurance Agent”</w:t>
      </w:r>
      <w:r w:rsidR="00B76B64" w:rsidRPr="00310D84">
        <w:t xml:space="preserve">: </w:t>
      </w:r>
      <w:r w:rsidRPr="00310D84">
        <w:t>An individual licensed by the California Department of Insurance to transact in health insurance and acting pursuant to the California Code of Regulations, Section 6800 of Article 10 of Chapter 12. California Health Benefit Exchange</w:t>
      </w:r>
    </w:p>
    <w:p w14:paraId="7B5A47F5" w14:textId="52C27517" w:rsidR="00B95C20" w:rsidRPr="00310D84" w:rsidRDefault="00B95C20" w:rsidP="00310D84">
      <w:pPr>
        <w:pStyle w:val="ListParagraph"/>
        <w:numPr>
          <w:ilvl w:val="0"/>
          <w:numId w:val="27"/>
        </w:numPr>
        <w:spacing w:after="240"/>
        <w:ind w:left="1080"/>
        <w:contextualSpacing w:val="0"/>
      </w:pPr>
      <w:r w:rsidRPr="00310D84">
        <w:rPr>
          <w:b/>
        </w:rPr>
        <w:t>“Agent/Agency Cost”, “Agent Commission”:</w:t>
      </w:r>
      <w:r w:rsidRPr="00310D84">
        <w:t xml:space="preserve"> Amount of premiums collected (medical and dental) paid to Agents/Agencies.  </w:t>
      </w:r>
    </w:p>
    <w:p w14:paraId="165D15BE" w14:textId="0912D417" w:rsidR="00512724" w:rsidRPr="00310D84" w:rsidRDefault="00512724" w:rsidP="00310D84">
      <w:pPr>
        <w:pStyle w:val="ListParagraph"/>
        <w:numPr>
          <w:ilvl w:val="0"/>
          <w:numId w:val="27"/>
        </w:numPr>
        <w:spacing w:after="240"/>
        <w:ind w:left="1080"/>
        <w:contextualSpacing w:val="0"/>
      </w:pPr>
      <w:r w:rsidRPr="00310D84">
        <w:rPr>
          <w:b/>
        </w:rPr>
        <w:t>“Agreement”</w:t>
      </w:r>
      <w:r w:rsidR="00B76B64" w:rsidRPr="00310D84">
        <w:t xml:space="preserve">: </w:t>
      </w:r>
      <w:r w:rsidRPr="00310D84">
        <w:t>This document, all schedules and exhibits, in force Change Requests and all amendments hereto are referred to as the “agreement”.</w:t>
      </w:r>
    </w:p>
    <w:p w14:paraId="17E49C29" w14:textId="325F3CF0" w:rsidR="000A676D" w:rsidRPr="00310D84" w:rsidRDefault="000A676D" w:rsidP="00310D84">
      <w:pPr>
        <w:pStyle w:val="ListParagraph"/>
        <w:numPr>
          <w:ilvl w:val="0"/>
          <w:numId w:val="27"/>
        </w:numPr>
        <w:spacing w:after="240"/>
        <w:ind w:left="1080"/>
        <w:contextualSpacing w:val="0"/>
      </w:pPr>
      <w:r w:rsidRPr="00310D84">
        <w:rPr>
          <w:b/>
        </w:rPr>
        <w:lastRenderedPageBreak/>
        <w:t>“Application Programming Interface”, “API”:</w:t>
      </w:r>
      <w:r w:rsidRPr="00310D84">
        <w:t xml:space="preserve"> A </w:t>
      </w:r>
      <w:r w:rsidRPr="00310D84">
        <w:rPr>
          <w:color w:val="222222"/>
          <w:shd w:val="clear" w:color="auto" w:fill="FFFFFF"/>
        </w:rPr>
        <w:t>set of functions and procedures allowing the creation of applications that access the features or data of an operating system, application, or other service</w:t>
      </w:r>
    </w:p>
    <w:p w14:paraId="0C17C51C" w14:textId="0AB1A114" w:rsidR="00512724" w:rsidRPr="00310D84" w:rsidRDefault="00512724" w:rsidP="00310D84">
      <w:pPr>
        <w:pStyle w:val="ListParagraph"/>
        <w:numPr>
          <w:ilvl w:val="0"/>
          <w:numId w:val="27"/>
        </w:numPr>
        <w:spacing w:after="240"/>
        <w:ind w:left="1080"/>
        <w:contextualSpacing w:val="0"/>
      </w:pPr>
      <w:r w:rsidRPr="00310D84">
        <w:rPr>
          <w:b/>
        </w:rPr>
        <w:t>“Bill”, “Billing”</w:t>
      </w:r>
      <w:r w:rsidR="000B6C81" w:rsidRPr="00310D84">
        <w:rPr>
          <w:b/>
        </w:rPr>
        <w:t>:</w:t>
      </w:r>
      <w:r w:rsidR="00B76B64" w:rsidRPr="00310D84">
        <w:t xml:space="preserve"> </w:t>
      </w:r>
      <w:r w:rsidRPr="00310D84">
        <w:t xml:space="preserve">A bill is an amount of money owed for goods supplied or services rendered, set out in a printed statement of charges. For this proposal and agreement, the term Bill and Billing will refer to the Affordable Care Act, section 45 of the Code of Federal Regulations, 155.705, Functions of a SHOP, whereas the exchange administrator is required to provide each qualified employer with a bill </w:t>
      </w:r>
      <w:proofErr w:type="gramStart"/>
      <w:r w:rsidRPr="00310D84">
        <w:t>on a monthly basis</w:t>
      </w:r>
      <w:proofErr w:type="gramEnd"/>
      <w:r w:rsidRPr="00310D84">
        <w:t>. Further defined in 45 CFR 155.705 (b) (4) (</w:t>
      </w:r>
      <w:proofErr w:type="spellStart"/>
      <w:r w:rsidRPr="00310D84">
        <w:t>i</w:t>
      </w:r>
      <w:proofErr w:type="spellEnd"/>
      <w:r w:rsidRPr="00310D84">
        <w:t>)</w:t>
      </w:r>
    </w:p>
    <w:p w14:paraId="06F187A9" w14:textId="5B7D203B" w:rsidR="00512724" w:rsidRPr="00310D84" w:rsidRDefault="00512724" w:rsidP="00310D84">
      <w:pPr>
        <w:pStyle w:val="ListParagraph"/>
        <w:numPr>
          <w:ilvl w:val="0"/>
          <w:numId w:val="27"/>
        </w:numPr>
        <w:spacing w:after="240"/>
        <w:ind w:left="1080"/>
        <w:contextualSpacing w:val="0"/>
      </w:pPr>
      <w:r w:rsidRPr="00310D84">
        <w:rPr>
          <w:b/>
        </w:rPr>
        <w:t>“Billing Retroactivity”</w:t>
      </w:r>
      <w:r w:rsidR="00B76B64" w:rsidRPr="00310D84">
        <w:t xml:space="preserve">: </w:t>
      </w:r>
      <w:r w:rsidRPr="00310D84">
        <w:t>Changes to a member’s account with an effective date prior to the “billing period” in which the transaction is recorded on the Billing Notice (i.e. “billed thru date”).</w:t>
      </w:r>
    </w:p>
    <w:p w14:paraId="0AB88E29" w14:textId="6A4A5877" w:rsidR="00224C6C" w:rsidRPr="00310D84" w:rsidRDefault="00224C6C" w:rsidP="00310D84">
      <w:pPr>
        <w:pStyle w:val="ListParagraph"/>
        <w:numPr>
          <w:ilvl w:val="0"/>
          <w:numId w:val="27"/>
        </w:numPr>
        <w:spacing w:after="240"/>
        <w:ind w:left="1080"/>
        <w:contextualSpacing w:val="0"/>
      </w:pPr>
      <w:r w:rsidRPr="00310D84">
        <w:rPr>
          <w:b/>
        </w:rPr>
        <w:t>“Cal-COBRA”:</w:t>
      </w:r>
      <w:r w:rsidRPr="00310D84">
        <w:t xml:space="preserve"> </w:t>
      </w:r>
      <w:r w:rsidRPr="00310D84">
        <w:rPr>
          <w:rStyle w:val="Strong"/>
          <w:b w:val="0"/>
          <w:spacing w:val="3"/>
          <w:shd w:val="clear" w:color="auto" w:fill="FFFFFF"/>
        </w:rPr>
        <w:t>The California health continuation law</w:t>
      </w:r>
      <w:r w:rsidRPr="00310D84">
        <w:rPr>
          <w:b/>
          <w:spacing w:val="3"/>
          <w:shd w:val="clear" w:color="auto" w:fill="FFFFFF"/>
        </w:rPr>
        <w:t> </w:t>
      </w:r>
      <w:r w:rsidRPr="00310D84">
        <w:rPr>
          <w:spacing w:val="3"/>
          <w:shd w:val="clear" w:color="auto" w:fill="FFFFFF"/>
        </w:rPr>
        <w:t>that has similar provisions to federal COBRA</w:t>
      </w:r>
      <w:r w:rsidR="00DF6E5D" w:rsidRPr="00310D84">
        <w:rPr>
          <w:spacing w:val="3"/>
          <w:shd w:val="clear" w:color="auto" w:fill="FFFFFF"/>
        </w:rPr>
        <w:t xml:space="preserve">. </w:t>
      </w:r>
      <w:r w:rsidRPr="00310D84">
        <w:t xml:space="preserve">Cal-COBRA requires employers with 2 to 19 employees to provide their employees (and their dependents) </w:t>
      </w:r>
      <w:r w:rsidR="003B485F" w:rsidRPr="00310D84">
        <w:t>with the</w:t>
      </w:r>
      <w:r w:rsidRPr="00310D84">
        <w:t xml:space="preserve"> right to continue health insurance coverage after a qualifying event occurs. Health coverage protection for larger group sizes of 20 or more fall under federal COBRA laws.</w:t>
      </w:r>
    </w:p>
    <w:p w14:paraId="7AEE129E" w14:textId="4130AFB0" w:rsidR="00512724" w:rsidRPr="00310D84" w:rsidRDefault="00512724" w:rsidP="00310D84">
      <w:pPr>
        <w:pStyle w:val="ListParagraph"/>
        <w:numPr>
          <w:ilvl w:val="0"/>
          <w:numId w:val="27"/>
        </w:numPr>
        <w:spacing w:after="240"/>
        <w:ind w:left="1080"/>
        <w:contextualSpacing w:val="0"/>
      </w:pPr>
      <w:r w:rsidRPr="00310D84">
        <w:rPr>
          <w:b/>
        </w:rPr>
        <w:t>“Carrier”, “Qualified Health Plan (QHP)”, “Qualified Dental Plan (QDP)”, “Health Insurance Issuer”</w:t>
      </w:r>
      <w:r w:rsidR="00B76B64" w:rsidRPr="00310D84">
        <w:t xml:space="preserve">: </w:t>
      </w:r>
      <w:r w:rsidRPr="00310D84">
        <w:t>The carrier is identified as either a private health insurer holding a valid certificate of authority from the Insurance Commissioner or a health care service plan, as defined under subdivision (f) of Section 1345 of the Health and Safety Code, licensed by the Department of Managed Health Care. Carriers that offer health coverage in the Health Benefit Exchange are defined as Qualified Health Plans per the Affordable Care Act. Carrier and QHP are used interchangeably at Covered California. 45 CFR 144.103, 155.20, and 156.200</w:t>
      </w:r>
    </w:p>
    <w:p w14:paraId="3D008349" w14:textId="25C49646" w:rsidR="00A35C79" w:rsidRPr="00310D84" w:rsidRDefault="00A35C79" w:rsidP="00310D84">
      <w:pPr>
        <w:pStyle w:val="ListParagraph"/>
        <w:numPr>
          <w:ilvl w:val="0"/>
          <w:numId w:val="27"/>
        </w:numPr>
        <w:spacing w:after="240"/>
        <w:ind w:left="1080"/>
        <w:contextualSpacing w:val="0"/>
      </w:pPr>
      <w:r w:rsidRPr="00310D84">
        <w:rPr>
          <w:b/>
        </w:rPr>
        <w:t>“</w:t>
      </w:r>
      <w:r w:rsidR="00635019" w:rsidRPr="00310D84">
        <w:rPr>
          <w:b/>
        </w:rPr>
        <w:t xml:space="preserve">Carrier </w:t>
      </w:r>
      <w:r w:rsidRPr="00310D84">
        <w:rPr>
          <w:b/>
        </w:rPr>
        <w:t>Participation</w:t>
      </w:r>
      <w:r w:rsidR="00635019" w:rsidRPr="00310D84">
        <w:rPr>
          <w:b/>
        </w:rPr>
        <w:t xml:space="preserve"> Fee</w:t>
      </w:r>
      <w:r w:rsidRPr="00310D84">
        <w:rPr>
          <w:b/>
        </w:rPr>
        <w:t>”, “Participation Fee”</w:t>
      </w:r>
      <w:r w:rsidR="00073FDF" w:rsidRPr="00310D84">
        <w:rPr>
          <w:b/>
        </w:rPr>
        <w:t>, “Participation Load”</w:t>
      </w:r>
      <w:r w:rsidR="00635019" w:rsidRPr="00310D84">
        <w:rPr>
          <w:b/>
        </w:rPr>
        <w:t>:</w:t>
      </w:r>
      <w:r w:rsidR="00635019" w:rsidRPr="00310D84">
        <w:t xml:space="preserve"> The fee Carriers pay to Covered California to participate in CCSB exchange. This is currently based on a percentage of premium collected. However, prior to groups effective 1/1/17, this was a flat per member per month charge.   </w:t>
      </w:r>
    </w:p>
    <w:p w14:paraId="7A320BB4" w14:textId="29626C8F" w:rsidR="000A676D" w:rsidRPr="00310D84" w:rsidRDefault="000A676D" w:rsidP="00310D84">
      <w:pPr>
        <w:pStyle w:val="ListParagraph"/>
        <w:numPr>
          <w:ilvl w:val="0"/>
          <w:numId w:val="27"/>
        </w:numPr>
        <w:spacing w:after="240"/>
        <w:ind w:left="1080"/>
        <w:contextualSpacing w:val="0"/>
      </w:pPr>
      <w:r w:rsidRPr="00310D84">
        <w:rPr>
          <w:b/>
          <w:color w:val="222222"/>
          <w:shd w:val="clear" w:color="auto" w:fill="FFFFFF"/>
        </w:rPr>
        <w:t>“Consolidated Omnibus Budget Reconciliation Act”, “</w:t>
      </w:r>
      <w:r w:rsidRPr="00310D84">
        <w:rPr>
          <w:b/>
          <w:bCs/>
          <w:color w:val="222222"/>
          <w:shd w:val="clear" w:color="auto" w:fill="FFFFFF"/>
        </w:rPr>
        <w:t>COBRA”</w:t>
      </w:r>
      <w:r w:rsidRPr="00310D84">
        <w:rPr>
          <w:b/>
          <w:color w:val="222222"/>
          <w:shd w:val="clear" w:color="auto" w:fill="FFFFFF"/>
        </w:rPr>
        <w:t>:</w:t>
      </w:r>
      <w:r w:rsidRPr="00310D84">
        <w:rPr>
          <w:color w:val="222222"/>
          <w:shd w:val="clear" w:color="auto" w:fill="FFFFFF"/>
        </w:rPr>
        <w:t xml:space="preserve"> A health insurance program that allows an eligible employee and his or her dependents the continued benefits of health insurance coverage in case that employee loses his or her job or experiences a reduction of work hours</w:t>
      </w:r>
    </w:p>
    <w:p w14:paraId="1A4D2865" w14:textId="01C5B1E8" w:rsidR="00512724" w:rsidRPr="00310D84" w:rsidRDefault="00512724" w:rsidP="00310D84">
      <w:pPr>
        <w:pStyle w:val="ListParagraph"/>
        <w:numPr>
          <w:ilvl w:val="0"/>
          <w:numId w:val="27"/>
        </w:numPr>
        <w:spacing w:after="240"/>
        <w:ind w:left="1080"/>
        <w:contextualSpacing w:val="0"/>
      </w:pPr>
      <w:r w:rsidRPr="00310D84">
        <w:rPr>
          <w:b/>
        </w:rPr>
        <w:lastRenderedPageBreak/>
        <w:t>“Covered California for Small Business (CCSB)”, “SHOP”</w:t>
      </w:r>
      <w:r w:rsidR="00B76B64" w:rsidRPr="00310D84">
        <w:t xml:space="preserve">: </w:t>
      </w:r>
      <w:r w:rsidRPr="00310D84">
        <w:t>Small Business Health Options Program as defined in the Affordable Care Act and operated by the Exchange through which a qualified employer can provide its employees and their dependents with access to one or more Qualified Health Plan (carrier). SHOP is used interchangeably with CCSB at Covered California. 45 CFR 155.20 and 155.700</w:t>
      </w:r>
    </w:p>
    <w:p w14:paraId="37973F19" w14:textId="6E44B4A8" w:rsidR="00786DAB" w:rsidRPr="00310D84" w:rsidRDefault="00786DAB" w:rsidP="00310D84">
      <w:pPr>
        <w:pStyle w:val="ListParagraph"/>
        <w:numPr>
          <w:ilvl w:val="0"/>
          <w:numId w:val="27"/>
        </w:numPr>
        <w:spacing w:after="240"/>
        <w:ind w:left="1080"/>
        <w:contextualSpacing w:val="0"/>
      </w:pPr>
      <w:r w:rsidRPr="00310D84">
        <w:rPr>
          <w:b/>
          <w:color w:val="222222"/>
          <w:shd w:val="clear" w:color="auto" w:fill="FFFFFF"/>
        </w:rPr>
        <w:t xml:space="preserve">“DE-9C”: </w:t>
      </w:r>
      <w:r w:rsidRPr="00310D84">
        <w:rPr>
          <w:color w:val="222222"/>
          <w:shd w:val="clear" w:color="auto" w:fill="FFFFFF"/>
        </w:rPr>
        <w:t>Form </w:t>
      </w:r>
      <w:r w:rsidRPr="00310D84">
        <w:rPr>
          <w:bCs/>
          <w:color w:val="222222"/>
          <w:shd w:val="clear" w:color="auto" w:fill="FFFFFF"/>
        </w:rPr>
        <w:t>DE9C</w:t>
      </w:r>
      <w:r w:rsidRPr="00310D84">
        <w:rPr>
          <w:color w:val="222222"/>
          <w:shd w:val="clear" w:color="auto" w:fill="FFFFFF"/>
        </w:rPr>
        <w:t xml:space="preserve"> is the quarterly wage and withholding report for California employers. The form is used to report wage and payroll tax withholding information for California employers. In a way, it is the California equivalent of </w:t>
      </w:r>
      <w:r w:rsidR="003B485F" w:rsidRPr="00310D84">
        <w:rPr>
          <w:color w:val="222222"/>
          <w:shd w:val="clear" w:color="auto" w:fill="FFFFFF"/>
        </w:rPr>
        <w:t>Form</w:t>
      </w:r>
      <w:r w:rsidRPr="00310D84">
        <w:rPr>
          <w:color w:val="222222"/>
          <w:shd w:val="clear" w:color="auto" w:fill="FFFFFF"/>
        </w:rPr>
        <w:t xml:space="preserve"> 941 except the detailed withholding for each employee is reported.</w:t>
      </w:r>
    </w:p>
    <w:p w14:paraId="1D135ADF" w14:textId="5CD3853E" w:rsidR="00512724" w:rsidRPr="00310D84" w:rsidRDefault="00512724" w:rsidP="00310D84">
      <w:pPr>
        <w:pStyle w:val="ListParagraph"/>
        <w:numPr>
          <w:ilvl w:val="0"/>
          <w:numId w:val="27"/>
        </w:numPr>
        <w:spacing w:after="240"/>
        <w:ind w:left="1080"/>
        <w:contextualSpacing w:val="0"/>
      </w:pPr>
      <w:r w:rsidRPr="00310D84">
        <w:rPr>
          <w:b/>
        </w:rPr>
        <w:t>“Delinquency”, “Delinquency Management”</w:t>
      </w:r>
      <w:r w:rsidR="00B76B64" w:rsidRPr="00310D84">
        <w:t xml:space="preserve">: </w:t>
      </w:r>
      <w:r w:rsidRPr="00310D84">
        <w:t>The consequence of nonpayment of premiums by the qualified employer acting pursuant to the California Code of Regulations, Section 6532 of Article 10 of Chapter 12. California Health Benefit Exchange</w:t>
      </w:r>
    </w:p>
    <w:p w14:paraId="607E5D1B" w14:textId="39AB913D" w:rsidR="00B95C20" w:rsidRPr="00310D84" w:rsidRDefault="00B95C20" w:rsidP="00310D84">
      <w:pPr>
        <w:pStyle w:val="ListParagraph"/>
        <w:numPr>
          <w:ilvl w:val="0"/>
          <w:numId w:val="27"/>
        </w:numPr>
        <w:spacing w:after="240"/>
        <w:ind w:left="1080"/>
        <w:contextualSpacing w:val="0"/>
      </w:pPr>
      <w:r w:rsidRPr="00310D84">
        <w:rPr>
          <w:b/>
        </w:rPr>
        <w:t>“Dental QHP Cost”:</w:t>
      </w:r>
      <w:r w:rsidRPr="00310D84">
        <w:t xml:space="preserve"> Amount of dental premiums collected paid to carriers (for the purpose of covering cost of care).</w:t>
      </w:r>
    </w:p>
    <w:p w14:paraId="37D0710E" w14:textId="05EF925A" w:rsidR="00B95C20" w:rsidRPr="00310D84" w:rsidRDefault="001E7685" w:rsidP="00310D84">
      <w:pPr>
        <w:pStyle w:val="ListParagraph"/>
        <w:numPr>
          <w:ilvl w:val="0"/>
          <w:numId w:val="27"/>
        </w:numPr>
        <w:spacing w:after="240"/>
        <w:ind w:left="1080"/>
        <w:contextualSpacing w:val="0"/>
      </w:pPr>
      <w:r w:rsidRPr="00310D84">
        <w:rPr>
          <w:b/>
        </w:rPr>
        <w:t xml:space="preserve">“Distribution Cost”, </w:t>
      </w:r>
      <w:r w:rsidR="00B95C20" w:rsidRPr="00310D84">
        <w:rPr>
          <w:b/>
        </w:rPr>
        <w:t>“Distribution Load”</w:t>
      </w:r>
      <w:r w:rsidR="00073FDF" w:rsidRPr="00310D84">
        <w:rPr>
          <w:b/>
        </w:rPr>
        <w:t>, “Distribution Fee”</w:t>
      </w:r>
      <w:r w:rsidR="00B95C20" w:rsidRPr="00310D84">
        <w:rPr>
          <w:b/>
        </w:rPr>
        <w:t xml:space="preserve">: </w:t>
      </w:r>
      <w:r w:rsidR="00B95C20" w:rsidRPr="00310D84">
        <w:t xml:space="preserve">Amount charged to carriers by Covered California for </w:t>
      </w:r>
      <w:r w:rsidRPr="00310D84">
        <w:t xml:space="preserve">CCSB </w:t>
      </w:r>
      <w:r w:rsidR="00B95C20" w:rsidRPr="00310D84">
        <w:t xml:space="preserve">sales channel costs (e.g. Agent commissions, General Agent commissions, direct to market costs, </w:t>
      </w:r>
      <w:r w:rsidR="00E7046A" w:rsidRPr="00310D84">
        <w:t xml:space="preserve">bonus programs, </w:t>
      </w:r>
      <w:r w:rsidR="00B95C20" w:rsidRPr="00310D84">
        <w:t>other sales channel intermediarie</w:t>
      </w:r>
      <w:r w:rsidR="00E7046A" w:rsidRPr="00310D84">
        <w:t>s</w:t>
      </w:r>
      <w:r w:rsidR="00B95C20" w:rsidRPr="00310D84">
        <w:t>.).</w:t>
      </w:r>
    </w:p>
    <w:p w14:paraId="79465871" w14:textId="65607FE3" w:rsidR="00B95C20" w:rsidRPr="00310D84" w:rsidRDefault="00B95C20" w:rsidP="00310D84">
      <w:pPr>
        <w:pStyle w:val="ListParagraph"/>
        <w:numPr>
          <w:ilvl w:val="0"/>
          <w:numId w:val="27"/>
        </w:numPr>
        <w:spacing w:after="240"/>
        <w:ind w:left="1080"/>
        <w:contextualSpacing w:val="0"/>
      </w:pPr>
      <w:r w:rsidRPr="00310D84">
        <w:rPr>
          <w:b/>
        </w:rPr>
        <w:t>“Distribution Load Balance”:</w:t>
      </w:r>
      <w:r w:rsidRPr="00310D84">
        <w:t xml:space="preserve"> Amount of funds remaining after distribution costs (</w:t>
      </w:r>
      <w:r w:rsidR="00E7046A" w:rsidRPr="00310D84">
        <w:t xml:space="preserve">e.g. </w:t>
      </w:r>
      <w:r w:rsidRPr="00310D84">
        <w:t>Agent</w:t>
      </w:r>
      <w:r w:rsidR="00E7046A" w:rsidRPr="00310D84">
        <w:t xml:space="preserve"> commissions, </w:t>
      </w:r>
      <w:r w:rsidRPr="00310D84">
        <w:t>General Agent commissions</w:t>
      </w:r>
      <w:r w:rsidR="00E7046A" w:rsidRPr="00310D84">
        <w:t xml:space="preserve">, distribution </w:t>
      </w:r>
      <w:r w:rsidR="00901591" w:rsidRPr="00310D84">
        <w:t>incentive/</w:t>
      </w:r>
      <w:r w:rsidR="00E7046A" w:rsidRPr="00310D84">
        <w:t>bonus program payments</w:t>
      </w:r>
      <w:r w:rsidRPr="00310D84">
        <w:t>) are subtracted from the Distribution Load.  This can be an excess of funds or a negative.</w:t>
      </w:r>
      <w:r w:rsidR="00E7046A" w:rsidRPr="00310D84">
        <w:t xml:space="preserve"> Note distribution balance is affected by </w:t>
      </w:r>
      <w:r w:rsidR="002453BA" w:rsidRPr="00310D84">
        <w:t>commission schedules in effect at time of group effective date.</w:t>
      </w:r>
    </w:p>
    <w:p w14:paraId="642E52F6" w14:textId="4217214C" w:rsidR="003931E8" w:rsidRPr="00310D84" w:rsidRDefault="00512724" w:rsidP="00310D84">
      <w:pPr>
        <w:pStyle w:val="ListParagraph"/>
        <w:numPr>
          <w:ilvl w:val="0"/>
          <w:numId w:val="27"/>
        </w:numPr>
        <w:spacing w:after="240"/>
        <w:ind w:left="1080"/>
        <w:contextualSpacing w:val="0"/>
      </w:pPr>
      <w:r w:rsidRPr="00310D84">
        <w:rPr>
          <w:b/>
        </w:rPr>
        <w:t>“Eligibility Retroactivity”</w:t>
      </w:r>
      <w:r w:rsidR="00B76B64" w:rsidRPr="00310D84">
        <w:t xml:space="preserve">: </w:t>
      </w:r>
      <w:r w:rsidRPr="00310D84">
        <w:t>Changes to a member’s account with an effective date prior to the current month.</w:t>
      </w:r>
    </w:p>
    <w:p w14:paraId="1B8A0873" w14:textId="0C6547CA" w:rsidR="00512724" w:rsidRPr="00310D84" w:rsidRDefault="00512724" w:rsidP="00310D84">
      <w:pPr>
        <w:pStyle w:val="ListParagraph"/>
        <w:numPr>
          <w:ilvl w:val="0"/>
          <w:numId w:val="27"/>
        </w:numPr>
        <w:spacing w:after="240"/>
        <w:ind w:left="1080"/>
        <w:contextualSpacing w:val="0"/>
      </w:pPr>
      <w:r w:rsidRPr="00310D84">
        <w:rPr>
          <w:b/>
        </w:rPr>
        <w:t>“General Agent (GA)”</w:t>
      </w:r>
      <w:r w:rsidR="00B76B64" w:rsidRPr="00310D84">
        <w:t xml:space="preserve">: </w:t>
      </w:r>
      <w:r w:rsidRPr="00310D84">
        <w:t>The general agent is an insurance agency which partners with various insurance carriers to market and distribute their products to agents and brokers, who are experts on various product portfolios, underwriting guidelines, eligibility, rates, and all other relevant carrier information. The general agent may not be licensed to write the health insurance rider.</w:t>
      </w:r>
    </w:p>
    <w:p w14:paraId="134D0530" w14:textId="247FC86E" w:rsidR="00B95C20" w:rsidRPr="00310D84" w:rsidRDefault="00B95C20" w:rsidP="00310D84">
      <w:pPr>
        <w:pStyle w:val="ListParagraph"/>
        <w:numPr>
          <w:ilvl w:val="0"/>
          <w:numId w:val="27"/>
        </w:numPr>
        <w:spacing w:after="240"/>
        <w:ind w:left="1080"/>
        <w:contextualSpacing w:val="0"/>
      </w:pPr>
      <w:r w:rsidRPr="00310D84">
        <w:rPr>
          <w:b/>
        </w:rPr>
        <w:t>“General Agent Cost”, “General Agent Commission”:</w:t>
      </w:r>
      <w:r w:rsidRPr="00310D84">
        <w:t xml:space="preserve"> Amount of premiums collected (medical and dental) paid to General Agents.</w:t>
      </w:r>
    </w:p>
    <w:p w14:paraId="3C47D740" w14:textId="5538F8B4" w:rsidR="00B6647D" w:rsidRPr="00310D84" w:rsidRDefault="00B6647D" w:rsidP="00310D84">
      <w:pPr>
        <w:pStyle w:val="ListParagraph"/>
        <w:numPr>
          <w:ilvl w:val="0"/>
          <w:numId w:val="27"/>
        </w:numPr>
        <w:spacing w:after="240"/>
        <w:ind w:left="1080"/>
        <w:contextualSpacing w:val="0"/>
      </w:pPr>
      <w:r w:rsidRPr="00310D84">
        <w:rPr>
          <w:b/>
          <w:color w:val="111111"/>
          <w:shd w:val="clear" w:color="auto" w:fill="FFFFFF"/>
        </w:rPr>
        <w:lastRenderedPageBreak/>
        <w:t>“Generally accepted accounting principles”, “GAAP”:</w:t>
      </w:r>
      <w:r w:rsidRPr="00310D84">
        <w:rPr>
          <w:color w:val="111111"/>
          <w:shd w:val="clear" w:color="auto" w:fill="FFFFFF"/>
        </w:rPr>
        <w:t xml:space="preserve"> Refers to a common set of accepted accounting principles, standards, and procedures that companies and their accountants must follow when they compile their financial statements. GAAP is a combination of authoritative standards (set by policy boards) and the commonly accepted ways of recording and reporting accounting information. GAAP improves the clarity of the communication of financial information.</w:t>
      </w:r>
    </w:p>
    <w:p w14:paraId="1C284556" w14:textId="05A9FBF1" w:rsidR="00B95C20" w:rsidRPr="00310D84" w:rsidRDefault="00512724" w:rsidP="00310D84">
      <w:pPr>
        <w:pStyle w:val="ListParagraph"/>
        <w:numPr>
          <w:ilvl w:val="0"/>
          <w:numId w:val="27"/>
        </w:numPr>
        <w:spacing w:after="240"/>
        <w:ind w:left="1080"/>
        <w:contextualSpacing w:val="0"/>
      </w:pPr>
      <w:r w:rsidRPr="00310D84">
        <w:rPr>
          <w:b/>
        </w:rPr>
        <w:t>“Exchange”, “California Health Benefit Exchange”</w:t>
      </w:r>
      <w:r w:rsidR="00B76B64" w:rsidRPr="00310D84">
        <w:t xml:space="preserve">: </w:t>
      </w:r>
      <w:r w:rsidRPr="00310D84">
        <w:t xml:space="preserve">Exchange means a governmental agency </w:t>
      </w:r>
      <w:r w:rsidR="009D3AEB" w:rsidRPr="00310D84">
        <w:t>as defined</w:t>
      </w:r>
      <w:r w:rsidRPr="00310D84">
        <w:t xml:space="preserve"> </w:t>
      </w:r>
      <w:r w:rsidR="009D3AEB" w:rsidRPr="00310D84">
        <w:t xml:space="preserve">in </w:t>
      </w:r>
      <w:r w:rsidRPr="00310D84">
        <w:t>Government Code Section 100500</w:t>
      </w:r>
      <w:r w:rsidR="009D3AEB" w:rsidRPr="00310D84">
        <w:t xml:space="preserve"> et seq.</w:t>
      </w:r>
      <w:r w:rsidRPr="00310D84">
        <w:t xml:space="preserve"> The term “Exchange” in this agreement </w:t>
      </w:r>
      <w:r w:rsidR="009D3AEB" w:rsidRPr="00310D84">
        <w:t xml:space="preserve">refers to </w:t>
      </w:r>
      <w:r w:rsidRPr="00310D84">
        <w:t>“Covered California”. 45 CFR 155.20</w:t>
      </w:r>
    </w:p>
    <w:p w14:paraId="6F417CC8" w14:textId="65330B44" w:rsidR="00B95C20" w:rsidRPr="00310D84" w:rsidRDefault="00B95C20" w:rsidP="00310D84">
      <w:pPr>
        <w:pStyle w:val="ListParagraph"/>
        <w:numPr>
          <w:ilvl w:val="0"/>
          <w:numId w:val="27"/>
        </w:numPr>
        <w:spacing w:after="240"/>
        <w:ind w:left="1080"/>
        <w:contextualSpacing w:val="0"/>
      </w:pPr>
      <w:r w:rsidRPr="00310D84">
        <w:rPr>
          <w:b/>
        </w:rPr>
        <w:t>“Exchange Participation Revenue – Dental”:</w:t>
      </w:r>
      <w:r w:rsidRPr="00310D84">
        <w:t xml:space="preserve"> Amount charged to dental carriers by Covered California for ongoing management/administration.</w:t>
      </w:r>
    </w:p>
    <w:p w14:paraId="122DD218" w14:textId="72440AD0" w:rsidR="00B95C20" w:rsidRPr="00310D84" w:rsidRDefault="00B95C20" w:rsidP="00310D84">
      <w:pPr>
        <w:pStyle w:val="ListParagraph"/>
        <w:numPr>
          <w:ilvl w:val="0"/>
          <w:numId w:val="27"/>
        </w:numPr>
        <w:spacing w:after="240"/>
        <w:ind w:left="1080"/>
        <w:contextualSpacing w:val="0"/>
      </w:pPr>
      <w:r w:rsidRPr="00310D84">
        <w:rPr>
          <w:b/>
        </w:rPr>
        <w:t>“Exchange Participation Revenue – Medical”:</w:t>
      </w:r>
      <w:r w:rsidRPr="00310D84">
        <w:t xml:space="preserve"> Amount charged to medical carriers by Covered California for ongoing management/administration.</w:t>
      </w:r>
    </w:p>
    <w:p w14:paraId="67427891" w14:textId="375FC8F8" w:rsidR="00512724" w:rsidRPr="00310D84" w:rsidRDefault="236E4E08" w:rsidP="00310D84">
      <w:pPr>
        <w:pStyle w:val="ListParagraph"/>
        <w:numPr>
          <w:ilvl w:val="0"/>
          <w:numId w:val="27"/>
        </w:numPr>
        <w:spacing w:after="240"/>
        <w:ind w:left="1080"/>
        <w:contextualSpacing w:val="0"/>
      </w:pPr>
      <w:r w:rsidRPr="00310D84">
        <w:rPr>
          <w:b/>
          <w:bCs/>
        </w:rPr>
        <w:t>“Invoice”, “Invoicing”</w:t>
      </w:r>
      <w:r w:rsidRPr="00310D84">
        <w:t>: An invoice is a list of goods or services provided, with a statement of the sum due. For this proposal and agreement, the term Invoice and Invoicing will refer to Exhibit B – Budget Detail and Payment Provisions, invoicing and payment by the Contractor for services rendered.</w:t>
      </w:r>
    </w:p>
    <w:p w14:paraId="1F2A28F6" w14:textId="70ADB239" w:rsidR="0098313A" w:rsidRPr="00310D84" w:rsidRDefault="0098313A" w:rsidP="00310D84">
      <w:pPr>
        <w:pStyle w:val="ListParagraph"/>
        <w:numPr>
          <w:ilvl w:val="0"/>
          <w:numId w:val="27"/>
        </w:numPr>
        <w:spacing w:after="240"/>
        <w:ind w:left="1080"/>
        <w:contextualSpacing w:val="0"/>
      </w:pPr>
      <w:r w:rsidRPr="00310D84">
        <w:rPr>
          <w:b/>
        </w:rPr>
        <w:t>“Medical QHP Cost”:</w:t>
      </w:r>
      <w:r w:rsidRPr="00310D84">
        <w:t xml:space="preserve"> Amount of medical premiums collected paid to carriers</w:t>
      </w:r>
      <w:r w:rsidR="00B95C20" w:rsidRPr="00310D84">
        <w:t xml:space="preserve"> (for the purpose of covering cost of care).</w:t>
      </w:r>
    </w:p>
    <w:p w14:paraId="7C1836ED" w14:textId="36F1600B" w:rsidR="00512724" w:rsidRPr="00310D84" w:rsidRDefault="00512724" w:rsidP="00310D84">
      <w:pPr>
        <w:pStyle w:val="ListParagraph"/>
        <w:numPr>
          <w:ilvl w:val="0"/>
          <w:numId w:val="27"/>
        </w:numPr>
        <w:spacing w:after="240"/>
        <w:ind w:left="1080"/>
        <w:contextualSpacing w:val="0"/>
      </w:pPr>
      <w:r w:rsidRPr="00310D84">
        <w:rPr>
          <w:b/>
        </w:rPr>
        <w:t>“Member”</w:t>
      </w:r>
      <w:r w:rsidR="00B76B64" w:rsidRPr="00310D84">
        <w:t xml:space="preserve">: </w:t>
      </w:r>
      <w:r w:rsidRPr="00310D84">
        <w:t>Any enrollee covered by a CCSB QHP and/or QDP issuer. Note: Members include</w:t>
      </w:r>
      <w:r w:rsidR="006779DC" w:rsidRPr="00310D84">
        <w:t xml:space="preserve"> </w:t>
      </w:r>
      <w:r w:rsidR="00B76B64" w:rsidRPr="00310D84">
        <w:t xml:space="preserve">employees </w:t>
      </w:r>
      <w:r w:rsidRPr="00310D84">
        <w:t xml:space="preserve">and their dependents.  </w:t>
      </w:r>
    </w:p>
    <w:p w14:paraId="480023A6" w14:textId="64FE5498" w:rsidR="00512724" w:rsidRPr="00310D84" w:rsidRDefault="00512724" w:rsidP="00310D84">
      <w:pPr>
        <w:pStyle w:val="ListParagraph"/>
        <w:numPr>
          <w:ilvl w:val="0"/>
          <w:numId w:val="27"/>
        </w:numPr>
        <w:spacing w:after="240"/>
        <w:ind w:left="1080"/>
        <w:contextualSpacing w:val="0"/>
      </w:pPr>
      <w:r w:rsidRPr="00310D84">
        <w:rPr>
          <w:b/>
        </w:rPr>
        <w:t>“Notice”</w:t>
      </w:r>
      <w:r w:rsidR="00B76B64" w:rsidRPr="00310D84">
        <w:t xml:space="preserve">: </w:t>
      </w:r>
      <w:r w:rsidRPr="00310D84">
        <w:t>A written document given by a party to another, for the purpose of communication, required or permitted to be given under this agreement or applicable by law.</w:t>
      </w:r>
    </w:p>
    <w:p w14:paraId="48647364" w14:textId="0C0039D1" w:rsidR="00512724" w:rsidRPr="00310D84" w:rsidRDefault="00512724" w:rsidP="00310D84">
      <w:pPr>
        <w:pStyle w:val="ListParagraph"/>
        <w:numPr>
          <w:ilvl w:val="0"/>
          <w:numId w:val="27"/>
        </w:numPr>
        <w:spacing w:after="240"/>
        <w:ind w:left="1080"/>
        <w:contextualSpacing w:val="0"/>
      </w:pPr>
      <w:r w:rsidRPr="00310D84">
        <w:rPr>
          <w:b/>
        </w:rPr>
        <w:t>“Notice of Disbursement (NOD)”</w:t>
      </w:r>
      <w:r w:rsidR="00B76B64" w:rsidRPr="00310D84">
        <w:t xml:space="preserve">: </w:t>
      </w:r>
      <w:r w:rsidRPr="00310D84">
        <w:t>The Notice of Disbursement is an established form of communication with CCSB carriers, agents, agencies and general agents for the purpose of reporting all premium payments collected and applied or credited member level transactions into and out of the solution to be disbursed and accompanies the payment.</w:t>
      </w:r>
    </w:p>
    <w:p w14:paraId="1856AA2C" w14:textId="7FB6BE4B" w:rsidR="009A260F" w:rsidRPr="00310D84" w:rsidRDefault="003B1784" w:rsidP="00310D84">
      <w:pPr>
        <w:pStyle w:val="ListParagraph"/>
        <w:numPr>
          <w:ilvl w:val="0"/>
          <w:numId w:val="27"/>
        </w:numPr>
        <w:spacing w:after="240"/>
        <w:ind w:left="1080"/>
        <w:contextualSpacing w:val="0"/>
      </w:pPr>
      <w:r w:rsidRPr="00310D84">
        <w:rPr>
          <w:b/>
        </w:rPr>
        <w:t>“Prior Carrier Bill”</w:t>
      </w:r>
      <w:r w:rsidRPr="00310D84">
        <w:t>: A Prior Carrier Bill refers to an invoice issued by an employer</w:t>
      </w:r>
      <w:r w:rsidR="006A1F7C" w:rsidRPr="00310D84">
        <w:t xml:space="preserve"> group’s</w:t>
      </w:r>
      <w:r w:rsidRPr="00310D84">
        <w:t xml:space="preserve"> previous health insurance carrier. Th</w:t>
      </w:r>
      <w:r w:rsidR="00FD0436" w:rsidRPr="00310D84">
        <w:t>is</w:t>
      </w:r>
      <w:r w:rsidRPr="00310D84">
        <w:t xml:space="preserve"> </w:t>
      </w:r>
      <w:r w:rsidR="006B7093" w:rsidRPr="00310D84">
        <w:t>document</w:t>
      </w:r>
      <w:r w:rsidRPr="00310D84">
        <w:t xml:space="preserve"> reflect</w:t>
      </w:r>
      <w:r w:rsidR="00FD0436" w:rsidRPr="00310D84">
        <w:t>s</w:t>
      </w:r>
      <w:r w:rsidR="001B6AC2" w:rsidRPr="00310D84">
        <w:t xml:space="preserve"> enrolled employe</w:t>
      </w:r>
      <w:r w:rsidR="00FD0436" w:rsidRPr="00310D84">
        <w:t>es</w:t>
      </w:r>
      <w:r w:rsidR="001B6AC2" w:rsidRPr="00310D84">
        <w:t xml:space="preserve"> on an employer </w:t>
      </w:r>
      <w:proofErr w:type="gramStart"/>
      <w:r w:rsidR="001B6AC2" w:rsidRPr="00310D84">
        <w:t>groups</w:t>
      </w:r>
      <w:proofErr w:type="gramEnd"/>
      <w:r w:rsidR="001B6AC2" w:rsidRPr="00310D84">
        <w:t xml:space="preserve"> previous insurance plan</w:t>
      </w:r>
      <w:r w:rsidRPr="00310D84">
        <w:t>.</w:t>
      </w:r>
      <w:r w:rsidR="001B6AC2" w:rsidRPr="00310D84">
        <w:t xml:space="preserve"> This can be used to confirm new group </w:t>
      </w:r>
      <w:r w:rsidR="006A1F7C" w:rsidRPr="00310D84">
        <w:t>eligibility.</w:t>
      </w:r>
      <w:r w:rsidRPr="00310D84">
        <w:t xml:space="preserve"> </w:t>
      </w:r>
    </w:p>
    <w:p w14:paraId="062AD741" w14:textId="20AF4C5E" w:rsidR="00512724" w:rsidRPr="00310D84" w:rsidRDefault="00512724" w:rsidP="00310D84">
      <w:pPr>
        <w:pStyle w:val="ListParagraph"/>
        <w:numPr>
          <w:ilvl w:val="0"/>
          <w:numId w:val="27"/>
        </w:numPr>
        <w:spacing w:after="240"/>
        <w:ind w:left="1080"/>
        <w:contextualSpacing w:val="0"/>
      </w:pPr>
      <w:r w:rsidRPr="00310D84">
        <w:rPr>
          <w:b/>
        </w:rPr>
        <w:lastRenderedPageBreak/>
        <w:t>“Reference Plan”</w:t>
      </w:r>
      <w:r w:rsidR="00B76B64" w:rsidRPr="00310D84">
        <w:t>:</w:t>
      </w:r>
      <w:r w:rsidR="00756275" w:rsidRPr="00310D84">
        <w:t xml:space="preserve"> Employer selected benefit design offering</w:t>
      </w:r>
      <w:r w:rsidR="004979CB" w:rsidRPr="00310D84">
        <w:t>,</w:t>
      </w:r>
      <w:r w:rsidR="00756275" w:rsidRPr="00310D84">
        <w:t xml:space="preserve"> utilized in determining contribution amount applicable for employees.</w:t>
      </w:r>
      <w:r w:rsidR="00B76B64" w:rsidRPr="00310D84">
        <w:t xml:space="preserve"> </w:t>
      </w:r>
      <w:r w:rsidRPr="00310D84">
        <w:t xml:space="preserve">  </w:t>
      </w:r>
    </w:p>
    <w:p w14:paraId="13BE948D" w14:textId="6C2015F5" w:rsidR="000A676D" w:rsidRPr="00310D84" w:rsidRDefault="000A676D" w:rsidP="00310D84">
      <w:pPr>
        <w:pStyle w:val="ListParagraph"/>
        <w:numPr>
          <w:ilvl w:val="0"/>
          <w:numId w:val="27"/>
        </w:numPr>
        <w:spacing w:after="240"/>
        <w:ind w:left="1080"/>
        <w:contextualSpacing w:val="0"/>
      </w:pPr>
      <w:r w:rsidRPr="00310D84">
        <w:rPr>
          <w:rStyle w:val="Strong"/>
          <w:color w:val="000000"/>
        </w:rPr>
        <w:t xml:space="preserve">“System for Electronic Rates &amp; Forms Filing”, “SERFF”: </w:t>
      </w:r>
      <w:r w:rsidRPr="00310D84">
        <w:rPr>
          <w:color w:val="000000"/>
        </w:rPr>
        <w:t>A form submittal, document management and review access system designed to ensure compliance with consumer protection requirements.</w:t>
      </w:r>
    </w:p>
    <w:p w14:paraId="50ABA63C" w14:textId="00117537" w:rsidR="00512724" w:rsidRPr="00310D84" w:rsidRDefault="00512724" w:rsidP="00310D84">
      <w:pPr>
        <w:pStyle w:val="ListParagraph"/>
        <w:numPr>
          <w:ilvl w:val="0"/>
          <w:numId w:val="27"/>
        </w:numPr>
        <w:spacing w:after="240"/>
        <w:ind w:left="1080"/>
        <w:contextualSpacing w:val="0"/>
      </w:pPr>
      <w:r w:rsidRPr="00310D84">
        <w:rPr>
          <w:b/>
        </w:rPr>
        <w:t>“Solution”, “Transaction Solution”</w:t>
      </w:r>
      <w:r w:rsidR="00B76B64" w:rsidRPr="00310D84">
        <w:t xml:space="preserve">: </w:t>
      </w:r>
      <w:r w:rsidRPr="00310D84">
        <w:t xml:space="preserve">The </w:t>
      </w:r>
      <w:r w:rsidR="0016781A" w:rsidRPr="00310D84">
        <w:t>Contractor</w:t>
      </w:r>
      <w:r w:rsidRPr="00310D84">
        <w:t xml:space="preserve">’s proprietary system developed to provide Covered California </w:t>
      </w:r>
      <w:r w:rsidR="009D3AEB" w:rsidRPr="00310D84">
        <w:t xml:space="preserve">contracted </w:t>
      </w:r>
      <w:r w:rsidRPr="00310D84">
        <w:t>system support for CCSB</w:t>
      </w:r>
      <w:r w:rsidR="00B76B64" w:rsidRPr="00310D84">
        <w:t>.</w:t>
      </w:r>
    </w:p>
    <w:p w14:paraId="2D9B98A3" w14:textId="38CA61E6" w:rsidR="0009645C" w:rsidRPr="00310D84" w:rsidRDefault="00DC6459" w:rsidP="00310D84">
      <w:pPr>
        <w:pStyle w:val="ListParagraph"/>
        <w:numPr>
          <w:ilvl w:val="0"/>
          <w:numId w:val="27"/>
        </w:numPr>
        <w:spacing w:after="240"/>
        <w:ind w:left="1080"/>
        <w:contextualSpacing w:val="0"/>
      </w:pPr>
      <w:r w:rsidRPr="00310D84">
        <w:rPr>
          <w:b/>
        </w:rPr>
        <w:t xml:space="preserve">“State </w:t>
      </w:r>
      <w:r w:rsidR="00AD497E" w:rsidRPr="00310D84">
        <w:rPr>
          <w:b/>
        </w:rPr>
        <w:t>Controller’s</w:t>
      </w:r>
      <w:r w:rsidRPr="00310D84">
        <w:rPr>
          <w:b/>
        </w:rPr>
        <w:t xml:space="preserve"> Office”, “SCO”</w:t>
      </w:r>
      <w:r w:rsidRPr="00310D84">
        <w:t xml:space="preserve">: California state office </w:t>
      </w:r>
      <w:r w:rsidRPr="00310D84">
        <w:rPr>
          <w:color w:val="000000"/>
          <w:shd w:val="clear" w:color="auto" w:fill="FFFFFF"/>
        </w:rPr>
        <w:t>responsible for accountability and disbursement of the state’s financial resources. </w:t>
      </w:r>
    </w:p>
    <w:p w14:paraId="3259AF81" w14:textId="39A691DE" w:rsidR="001C421F" w:rsidRPr="00310D84" w:rsidRDefault="00907AED" w:rsidP="00EE2409">
      <w:pPr>
        <w:pStyle w:val="ListParagraph"/>
        <w:numPr>
          <w:ilvl w:val="0"/>
          <w:numId w:val="5"/>
        </w:numPr>
        <w:spacing w:after="0"/>
        <w:ind w:left="720" w:hanging="720"/>
      </w:pPr>
      <w:r w:rsidRPr="00310D84">
        <w:rPr>
          <w:b/>
          <w:u w:val="single"/>
        </w:rPr>
        <w:t>Background Clearance</w:t>
      </w:r>
      <w:r w:rsidR="00725CAA" w:rsidRPr="00310D84">
        <w:t xml:space="preserve"> </w:t>
      </w:r>
    </w:p>
    <w:p w14:paraId="35AEAF92" w14:textId="77777777" w:rsidR="001C421F" w:rsidRPr="00310D84" w:rsidRDefault="001C421F" w:rsidP="00512724">
      <w:pPr>
        <w:ind w:left="720" w:hanging="720"/>
        <w:rPr>
          <w:rFonts w:ascii="Arial" w:hAnsi="Arial" w:cs="Arial"/>
          <w:sz w:val="24"/>
          <w:szCs w:val="24"/>
        </w:rPr>
      </w:pPr>
    </w:p>
    <w:p w14:paraId="0992475D" w14:textId="0E419971" w:rsidR="00907AED" w:rsidRPr="00310D84" w:rsidRDefault="00D01450" w:rsidP="00512724">
      <w:pPr>
        <w:ind w:left="720"/>
        <w:rPr>
          <w:rFonts w:ascii="Arial" w:hAnsi="Arial" w:cs="Arial"/>
          <w:b/>
          <w:i/>
          <w:sz w:val="24"/>
          <w:szCs w:val="24"/>
          <w:u w:val="single"/>
        </w:rPr>
      </w:pPr>
      <w:r w:rsidRPr="00310D84">
        <w:rPr>
          <w:rFonts w:ascii="Arial" w:hAnsi="Arial" w:cs="Arial"/>
          <w:sz w:val="24"/>
          <w:szCs w:val="24"/>
        </w:rPr>
        <w:t xml:space="preserve">If the </w:t>
      </w:r>
      <w:r w:rsidR="0016781A" w:rsidRPr="00310D84">
        <w:rPr>
          <w:rFonts w:ascii="Arial" w:hAnsi="Arial" w:cs="Arial"/>
          <w:sz w:val="24"/>
          <w:szCs w:val="24"/>
        </w:rPr>
        <w:t>Contractor</w:t>
      </w:r>
      <w:r w:rsidR="00DB09C5" w:rsidRPr="00310D84">
        <w:rPr>
          <w:rFonts w:ascii="Arial" w:hAnsi="Arial" w:cs="Arial"/>
          <w:sz w:val="24"/>
          <w:szCs w:val="24"/>
        </w:rPr>
        <w:t xml:space="preserve"> or any of its subcontractors</w:t>
      </w:r>
      <w:r w:rsidRPr="00310D84">
        <w:rPr>
          <w:rFonts w:ascii="Arial" w:hAnsi="Arial" w:cs="Arial"/>
          <w:sz w:val="24"/>
          <w:szCs w:val="24"/>
        </w:rPr>
        <w:t xml:space="preserve"> must access any confidential information, this provision must be completed prior to implementing any portion of this scope of work.</w:t>
      </w:r>
    </w:p>
    <w:p w14:paraId="4BC86DA9" w14:textId="77777777" w:rsidR="00005418" w:rsidRPr="00310D84" w:rsidRDefault="00005418" w:rsidP="004170DE">
      <w:pPr>
        <w:ind w:left="360"/>
        <w:rPr>
          <w:rFonts w:ascii="Arial" w:hAnsi="Arial" w:cs="Arial"/>
          <w:sz w:val="24"/>
          <w:szCs w:val="24"/>
        </w:rPr>
      </w:pPr>
    </w:p>
    <w:p w14:paraId="6323D30B" w14:textId="23978E80" w:rsidR="00A744B0" w:rsidRPr="00310D84" w:rsidRDefault="00907AED" w:rsidP="00EE2409">
      <w:pPr>
        <w:ind w:left="720"/>
        <w:rPr>
          <w:rFonts w:ascii="Arial" w:hAnsi="Arial" w:cs="Arial"/>
          <w:sz w:val="24"/>
          <w:szCs w:val="24"/>
        </w:rPr>
      </w:pPr>
      <w:r w:rsidRPr="00310D84">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310D84">
        <w:rPr>
          <w:rFonts w:ascii="Arial" w:hAnsi="Arial" w:cs="Arial"/>
          <w:sz w:val="24"/>
          <w:szCs w:val="24"/>
        </w:rPr>
        <w:t>Covered California</w:t>
      </w:r>
      <w:r w:rsidRPr="00310D84">
        <w:rPr>
          <w:rFonts w:ascii="Arial" w:hAnsi="Arial" w:cs="Arial"/>
          <w:sz w:val="24"/>
          <w:szCs w:val="24"/>
        </w:rPr>
        <w:t xml:space="preserve">, or any other information as required by federal and </w:t>
      </w:r>
      <w:r w:rsidR="00005418" w:rsidRPr="00310D84">
        <w:rPr>
          <w:rFonts w:ascii="Arial" w:hAnsi="Arial" w:cs="Arial"/>
          <w:sz w:val="24"/>
          <w:szCs w:val="24"/>
        </w:rPr>
        <w:t>S</w:t>
      </w:r>
      <w:r w:rsidRPr="00310D84">
        <w:rPr>
          <w:rFonts w:ascii="Arial" w:hAnsi="Arial" w:cs="Arial"/>
          <w:sz w:val="24"/>
          <w:szCs w:val="24"/>
        </w:rPr>
        <w:t>tate law or guidance, all staff, inclu</w:t>
      </w:r>
      <w:r w:rsidR="007F0202" w:rsidRPr="00310D84">
        <w:rPr>
          <w:rFonts w:ascii="Arial" w:hAnsi="Arial" w:cs="Arial"/>
          <w:sz w:val="24"/>
          <w:szCs w:val="24"/>
        </w:rPr>
        <w:t>ding employees, contract or sub</w:t>
      </w:r>
      <w:r w:rsidRPr="00310D84">
        <w:rPr>
          <w:rFonts w:ascii="Arial" w:hAnsi="Arial" w:cs="Arial"/>
          <w:sz w:val="24"/>
          <w:szCs w:val="24"/>
        </w:rPr>
        <w:t xml:space="preserve">contract personnel, vendors or volunteers who perform services under this </w:t>
      </w:r>
      <w:r w:rsidR="007F0202" w:rsidRPr="00310D84">
        <w:rPr>
          <w:rFonts w:ascii="Arial" w:hAnsi="Arial" w:cs="Arial"/>
          <w:sz w:val="24"/>
          <w:szCs w:val="24"/>
        </w:rPr>
        <w:t>A</w:t>
      </w:r>
      <w:r w:rsidRPr="00310D84">
        <w:rPr>
          <w:rFonts w:ascii="Arial" w:hAnsi="Arial" w:cs="Arial"/>
          <w:sz w:val="24"/>
          <w:szCs w:val="24"/>
        </w:rPr>
        <w:t xml:space="preserve">greement must comply with the criminal background </w:t>
      </w:r>
      <w:r w:rsidR="005D6E07" w:rsidRPr="00310D84">
        <w:rPr>
          <w:rFonts w:ascii="Arial" w:hAnsi="Arial" w:cs="Arial"/>
          <w:sz w:val="24"/>
          <w:szCs w:val="24"/>
        </w:rPr>
        <w:t>check requirements set forth in</w:t>
      </w:r>
      <w:r w:rsidRPr="00310D84">
        <w:rPr>
          <w:rFonts w:ascii="Arial" w:hAnsi="Arial" w:cs="Arial"/>
          <w:sz w:val="24"/>
          <w:szCs w:val="24"/>
        </w:rPr>
        <w:t xml:space="preserve"> Government Code section 1043, and its implementing regulations set forth in California Code of Regulations, Title 10, </w:t>
      </w:r>
      <w:r w:rsidR="00005418" w:rsidRPr="00310D84">
        <w:rPr>
          <w:rFonts w:ascii="Arial" w:hAnsi="Arial" w:cs="Arial"/>
          <w:sz w:val="24"/>
          <w:szCs w:val="24"/>
        </w:rPr>
        <w:t>s</w:t>
      </w:r>
      <w:r w:rsidRPr="00310D84">
        <w:rPr>
          <w:rFonts w:ascii="Arial" w:hAnsi="Arial" w:cs="Arial"/>
          <w:sz w:val="24"/>
          <w:szCs w:val="24"/>
        </w:rPr>
        <w:t>ection 6456.</w:t>
      </w:r>
      <w:r w:rsidR="00A857A4" w:rsidRPr="00310D84">
        <w:rPr>
          <w:rFonts w:ascii="Arial" w:eastAsiaTheme="minorHAnsi" w:hAnsi="Arial" w:cs="Arial"/>
          <w:sz w:val="24"/>
          <w:szCs w:val="24"/>
        </w:rPr>
        <w:t xml:space="preserve"> </w:t>
      </w:r>
      <w:r w:rsidR="0016781A" w:rsidRPr="00310D84">
        <w:rPr>
          <w:rFonts w:ascii="Arial" w:hAnsi="Arial" w:cs="Arial"/>
          <w:sz w:val="24"/>
          <w:szCs w:val="24"/>
        </w:rPr>
        <w:t>Contractor</w:t>
      </w:r>
      <w:r w:rsidR="00DB09C5" w:rsidRPr="00310D84">
        <w:rPr>
          <w:rFonts w:ascii="Arial" w:hAnsi="Arial" w:cs="Arial"/>
          <w:sz w:val="24"/>
          <w:szCs w:val="24"/>
        </w:rPr>
        <w:t xml:space="preserve"> or any of its subcontractors</w:t>
      </w:r>
      <w:r w:rsidR="00A857A4" w:rsidRPr="00310D84">
        <w:rPr>
          <w:rFonts w:ascii="Arial" w:hAnsi="Arial" w:cs="Arial"/>
          <w:sz w:val="24"/>
          <w:szCs w:val="24"/>
        </w:rPr>
        <w:t xml:space="preserve"> shall bear all costs associated with obtaining clearance for each said employee</w:t>
      </w:r>
      <w:r w:rsidR="00A744B0" w:rsidRPr="00310D84">
        <w:rPr>
          <w:rFonts w:ascii="Arial" w:hAnsi="Arial" w:cs="Arial"/>
          <w:sz w:val="24"/>
          <w:szCs w:val="24"/>
        </w:rPr>
        <w:t>.</w:t>
      </w:r>
    </w:p>
    <w:p w14:paraId="7064475A" w14:textId="77777777" w:rsidR="00863EE6" w:rsidRPr="00310D84" w:rsidRDefault="00863EE6" w:rsidP="00EE2409">
      <w:pPr>
        <w:ind w:left="720" w:hanging="720"/>
        <w:rPr>
          <w:rFonts w:ascii="Arial" w:hAnsi="Arial" w:cs="Arial"/>
          <w:b/>
          <w:sz w:val="24"/>
          <w:szCs w:val="24"/>
          <w:u w:val="single"/>
        </w:rPr>
      </w:pPr>
    </w:p>
    <w:p w14:paraId="202C8D73" w14:textId="6670CB56" w:rsidR="00863EE6" w:rsidRPr="00310D84" w:rsidRDefault="00863EE6" w:rsidP="00EE2409">
      <w:pPr>
        <w:pStyle w:val="ListParagraph"/>
        <w:numPr>
          <w:ilvl w:val="0"/>
          <w:numId w:val="5"/>
        </w:numPr>
        <w:spacing w:after="0"/>
        <w:ind w:left="720" w:hanging="720"/>
      </w:pPr>
      <w:r w:rsidRPr="00310D84">
        <w:rPr>
          <w:b/>
          <w:u w:val="single"/>
        </w:rPr>
        <w:t>Contract Amendment</w:t>
      </w:r>
      <w:r w:rsidR="00725CAA" w:rsidRPr="00310D84">
        <w:t xml:space="preserve"> </w:t>
      </w:r>
    </w:p>
    <w:p w14:paraId="7401E874" w14:textId="77777777" w:rsidR="000928BB" w:rsidRPr="00310D84" w:rsidRDefault="000928BB" w:rsidP="00EE2409">
      <w:pPr>
        <w:pStyle w:val="ListParagraph"/>
        <w:spacing w:after="0"/>
      </w:pPr>
    </w:p>
    <w:p w14:paraId="683B25C7" w14:textId="14E5E69C" w:rsidR="00863EE6" w:rsidRPr="00310D84" w:rsidRDefault="4F441B1E" w:rsidP="00EE2409">
      <w:pPr>
        <w:pStyle w:val="ListParagraph"/>
        <w:spacing w:after="0"/>
      </w:pPr>
      <w:r w:rsidRPr="00310D84">
        <w:t xml:space="preserve">Covered California may, at its sole discretion, extend the term of the contract </w:t>
      </w:r>
      <w:proofErr w:type="gramStart"/>
      <w:r w:rsidRPr="00310D84">
        <w:t>for</w:t>
      </w:r>
      <w:proofErr w:type="gramEnd"/>
      <w:r w:rsidRPr="00310D84">
        <w:t xml:space="preserve"> up to two (2) extensions with each extension no longer than two (2) years each. Total number of contract years shall not exceed seven (7) years. If mutually agreed upon by Covered California and the Contractor or any of its subcontractors, this contract shall be amended to include additional funding at the same rates provided in the Contractor’s proposal.</w:t>
      </w:r>
    </w:p>
    <w:p w14:paraId="40253B8E" w14:textId="77777777" w:rsidR="004538E2" w:rsidRPr="00310D84" w:rsidRDefault="004538E2" w:rsidP="00EE2409">
      <w:pPr>
        <w:pStyle w:val="ListParagraph"/>
        <w:spacing w:after="0"/>
      </w:pPr>
    </w:p>
    <w:p w14:paraId="6F6A7E84" w14:textId="2E3F6BD1" w:rsidR="004538E2" w:rsidRPr="00310D84" w:rsidRDefault="004538E2" w:rsidP="00EE2409">
      <w:pPr>
        <w:pStyle w:val="ListParagraph"/>
        <w:numPr>
          <w:ilvl w:val="0"/>
          <w:numId w:val="5"/>
        </w:numPr>
        <w:spacing w:after="0"/>
        <w:ind w:left="720" w:hanging="720"/>
        <w:rPr>
          <w:b/>
          <w:u w:val="single"/>
        </w:rPr>
      </w:pPr>
      <w:r w:rsidRPr="00310D84">
        <w:rPr>
          <w:b/>
          <w:u w:val="single"/>
        </w:rPr>
        <w:t>General Scope or Tasks</w:t>
      </w:r>
      <w:r w:rsidR="00946424" w:rsidRPr="00310D84">
        <w:rPr>
          <w:b/>
          <w:u w:val="single"/>
        </w:rPr>
        <w:t xml:space="preserve"> / Solution Requirements</w:t>
      </w:r>
    </w:p>
    <w:p w14:paraId="160AD09A" w14:textId="77777777" w:rsidR="003C5493" w:rsidRPr="00310D84" w:rsidRDefault="003C5493" w:rsidP="00EE2409">
      <w:pPr>
        <w:ind w:left="720"/>
        <w:rPr>
          <w:rFonts w:ascii="Arial" w:hAnsi="Arial" w:cs="Arial"/>
          <w:sz w:val="24"/>
          <w:szCs w:val="24"/>
        </w:rPr>
      </w:pPr>
      <w:bookmarkStart w:id="0" w:name="_Hlk8377950"/>
    </w:p>
    <w:p w14:paraId="7234C0F2" w14:textId="471A80C2" w:rsidR="00D83A03" w:rsidRPr="00310D84" w:rsidRDefault="0053260A" w:rsidP="00EE2409">
      <w:pPr>
        <w:ind w:left="720"/>
        <w:rPr>
          <w:rFonts w:ascii="Arial" w:hAnsi="Arial" w:cs="Arial"/>
          <w:sz w:val="24"/>
          <w:szCs w:val="24"/>
        </w:rPr>
      </w:pPr>
      <w:bookmarkStart w:id="1" w:name="_Hlk8730862"/>
      <w:bookmarkEnd w:id="0"/>
      <w:r w:rsidRPr="00310D84">
        <w:rPr>
          <w:rFonts w:ascii="Arial" w:hAnsi="Arial" w:cs="Arial"/>
          <w:sz w:val="24"/>
          <w:szCs w:val="24"/>
        </w:rPr>
        <w:t xml:space="preserve">Requirements outlined are designed to meet current and evolving business requirements.  Covered California and Contractor agree to reasonable </w:t>
      </w:r>
      <w:r w:rsidRPr="00310D84">
        <w:rPr>
          <w:rFonts w:ascii="Arial" w:hAnsi="Arial" w:cs="Arial"/>
          <w:sz w:val="24"/>
          <w:szCs w:val="24"/>
        </w:rPr>
        <w:lastRenderedPageBreak/>
        <w:t xml:space="preserve">accommodation for some variation in stated requirements as implementation and go-live stages of work proceed. </w:t>
      </w:r>
      <w:r w:rsidR="003D629B" w:rsidRPr="00310D84">
        <w:rPr>
          <w:rFonts w:ascii="Arial" w:hAnsi="Arial" w:cs="Arial"/>
          <w:sz w:val="24"/>
          <w:szCs w:val="24"/>
        </w:rPr>
        <w:t>Accommodation</w:t>
      </w:r>
      <w:r w:rsidRPr="00310D84">
        <w:rPr>
          <w:rFonts w:ascii="Arial" w:hAnsi="Arial" w:cs="Arial"/>
          <w:sz w:val="24"/>
          <w:szCs w:val="24"/>
        </w:rPr>
        <w:t xml:space="preserve"> may be driven </w:t>
      </w:r>
      <w:r w:rsidR="00563080" w:rsidRPr="00310D84">
        <w:rPr>
          <w:rFonts w:ascii="Arial" w:hAnsi="Arial" w:cs="Arial"/>
          <w:sz w:val="24"/>
          <w:szCs w:val="24"/>
        </w:rPr>
        <w:t xml:space="preserve">by contingencies on larger state approvals </w:t>
      </w:r>
      <w:r w:rsidRPr="00310D84">
        <w:rPr>
          <w:rFonts w:ascii="Arial" w:hAnsi="Arial" w:cs="Arial"/>
          <w:sz w:val="24"/>
          <w:szCs w:val="24"/>
        </w:rPr>
        <w:t xml:space="preserve">by practical, best practice, and/or other opportunities for </w:t>
      </w:r>
      <w:r w:rsidR="002D7950" w:rsidRPr="00310D84">
        <w:rPr>
          <w:rFonts w:ascii="Arial" w:hAnsi="Arial" w:cs="Arial"/>
          <w:sz w:val="24"/>
          <w:szCs w:val="24"/>
        </w:rPr>
        <w:t xml:space="preserve">an </w:t>
      </w:r>
      <w:r w:rsidRPr="00310D84">
        <w:rPr>
          <w:rFonts w:ascii="Arial" w:hAnsi="Arial" w:cs="Arial"/>
          <w:sz w:val="24"/>
          <w:szCs w:val="24"/>
        </w:rPr>
        <w:t>improved solution.</w:t>
      </w:r>
    </w:p>
    <w:bookmarkEnd w:id="1"/>
    <w:p w14:paraId="1BC5ADB1" w14:textId="77777777" w:rsidR="00786DAB" w:rsidRPr="00310D84" w:rsidRDefault="00786DAB" w:rsidP="00EE2409">
      <w:pPr>
        <w:rPr>
          <w:rFonts w:ascii="Arial" w:hAnsi="Arial" w:cs="Arial"/>
          <w:sz w:val="24"/>
          <w:szCs w:val="24"/>
        </w:rPr>
      </w:pPr>
    </w:p>
    <w:p w14:paraId="7E33C4C6" w14:textId="41C9D2AA" w:rsidR="003642A5" w:rsidRPr="00310D84" w:rsidRDefault="00243A4E" w:rsidP="00310D84">
      <w:pPr>
        <w:pStyle w:val="ListParagraph"/>
        <w:numPr>
          <w:ilvl w:val="0"/>
          <w:numId w:val="22"/>
        </w:numPr>
        <w:spacing w:after="240"/>
        <w:ind w:left="1080"/>
        <w:contextualSpacing w:val="0"/>
        <w:rPr>
          <w:b/>
          <w:u w:val="single"/>
        </w:rPr>
      </w:pPr>
      <w:r w:rsidRPr="00310D84">
        <w:rPr>
          <w:b/>
          <w:u w:val="single"/>
        </w:rPr>
        <w:t>Enrollment Services</w:t>
      </w:r>
    </w:p>
    <w:p w14:paraId="556B2AE0" w14:textId="097215D2" w:rsidR="00665F6E" w:rsidRPr="00310D84" w:rsidRDefault="00786DAB" w:rsidP="00310D84">
      <w:pPr>
        <w:ind w:left="1080"/>
        <w:rPr>
          <w:rFonts w:ascii="Arial" w:hAnsi="Arial" w:cs="Arial"/>
          <w:sz w:val="24"/>
          <w:szCs w:val="24"/>
        </w:rPr>
      </w:pPr>
      <w:r w:rsidRPr="00310D84">
        <w:rPr>
          <w:rFonts w:ascii="Arial" w:hAnsi="Arial" w:cs="Arial"/>
          <w:sz w:val="24"/>
          <w:szCs w:val="24"/>
        </w:rPr>
        <w:t>All Enrollment Services functions must maintain the ability to transfer necessary information to/from the Financial Management solution</w:t>
      </w:r>
      <w:r w:rsidR="003E049F" w:rsidRPr="00310D84">
        <w:rPr>
          <w:rFonts w:ascii="Arial" w:hAnsi="Arial" w:cs="Arial"/>
          <w:sz w:val="24"/>
          <w:szCs w:val="24"/>
        </w:rPr>
        <w:t xml:space="preserve"> on a daily or more frequent basis</w:t>
      </w:r>
      <w:r w:rsidRPr="00310D84">
        <w:rPr>
          <w:rFonts w:ascii="Arial" w:hAnsi="Arial" w:cs="Arial"/>
          <w:sz w:val="24"/>
          <w:szCs w:val="24"/>
        </w:rPr>
        <w:t xml:space="preserve">.    </w:t>
      </w:r>
    </w:p>
    <w:p w14:paraId="160DD304" w14:textId="77777777" w:rsidR="00B93F10" w:rsidRPr="00310D84" w:rsidRDefault="00B93F10" w:rsidP="00CE6596">
      <w:pPr>
        <w:rPr>
          <w:rFonts w:ascii="Arial" w:hAnsi="Arial" w:cs="Arial"/>
          <w:b/>
          <w:sz w:val="24"/>
          <w:szCs w:val="24"/>
        </w:rPr>
      </w:pPr>
    </w:p>
    <w:p w14:paraId="1057E3FD" w14:textId="35428EC0" w:rsidR="000928BB" w:rsidRPr="00310D84" w:rsidRDefault="000928BB" w:rsidP="00310D84">
      <w:pPr>
        <w:pStyle w:val="ListParagraph"/>
        <w:numPr>
          <w:ilvl w:val="0"/>
          <w:numId w:val="21"/>
        </w:numPr>
        <w:spacing w:after="0"/>
        <w:ind w:left="1440"/>
        <w:rPr>
          <w:b/>
        </w:rPr>
      </w:pPr>
      <w:r w:rsidRPr="00310D84">
        <w:rPr>
          <w:b/>
        </w:rPr>
        <w:t>Carrier Plan Setup</w:t>
      </w:r>
    </w:p>
    <w:p w14:paraId="16E863EC" w14:textId="60A5979D" w:rsidR="00C40097" w:rsidRPr="00310D84" w:rsidRDefault="00C40097" w:rsidP="00CE6596">
      <w:pPr>
        <w:pStyle w:val="ListParagraph"/>
        <w:spacing w:after="0" w:line="259" w:lineRule="auto"/>
      </w:pPr>
    </w:p>
    <w:p w14:paraId="4BB653B3" w14:textId="31CD12FA" w:rsidR="00F44BCB" w:rsidRPr="00310D84" w:rsidRDefault="00F44BCB" w:rsidP="00310D84">
      <w:pPr>
        <w:pStyle w:val="ListParagraph"/>
        <w:spacing w:after="240"/>
        <w:ind w:left="1440"/>
        <w:contextualSpacing w:val="0"/>
      </w:pPr>
      <w:r w:rsidRPr="00310D84">
        <w:t>The solution must support the following:</w:t>
      </w:r>
    </w:p>
    <w:p w14:paraId="16D21E5B" w14:textId="515EBF35" w:rsidR="000928BB" w:rsidRPr="00310D84" w:rsidRDefault="004A0FEB" w:rsidP="00310D84">
      <w:pPr>
        <w:pStyle w:val="ListParagraph"/>
        <w:numPr>
          <w:ilvl w:val="0"/>
          <w:numId w:val="11"/>
        </w:numPr>
        <w:spacing w:after="0" w:line="259" w:lineRule="auto"/>
        <w:ind w:left="1800"/>
      </w:pPr>
      <w:r w:rsidRPr="00310D84">
        <w:t xml:space="preserve">The </w:t>
      </w:r>
      <w:r w:rsidR="000928BB" w:rsidRPr="00310D84">
        <w:t>ability to electronically load</w:t>
      </w:r>
      <w:r w:rsidR="00F44BCB" w:rsidRPr="00310D84">
        <w:t xml:space="preserve"> carrier</w:t>
      </w:r>
      <w:r w:rsidR="000928BB" w:rsidRPr="00310D84">
        <w:t xml:space="preserve"> SERFF (</w:t>
      </w:r>
      <w:bookmarkStart w:id="2" w:name="_Hlk8738589"/>
      <w:r w:rsidR="000928BB" w:rsidRPr="00310D84">
        <w:t>System for Electronic Rate and Form Filing</w:t>
      </w:r>
      <w:bookmarkEnd w:id="2"/>
      <w:r w:rsidR="000928BB" w:rsidRPr="00310D84">
        <w:t>)</w:t>
      </w:r>
      <w:r w:rsidR="00E54095" w:rsidRPr="00310D84">
        <w:t xml:space="preserve"> templates</w:t>
      </w:r>
      <w:r w:rsidR="00B05786" w:rsidRPr="00310D84">
        <w:t xml:space="preserve"> </w:t>
      </w:r>
      <w:r w:rsidR="00732739" w:rsidRPr="00310D84">
        <w:t xml:space="preserve">as </w:t>
      </w:r>
      <w:r w:rsidR="00B05786" w:rsidRPr="00310D84">
        <w:t xml:space="preserve">outlined by CMS </w:t>
      </w:r>
      <w:r w:rsidR="003F32A0" w:rsidRPr="00310D84">
        <w:t xml:space="preserve">requirements </w:t>
      </w:r>
      <w:hyperlink r:id="rId11" w:history="1">
        <w:r w:rsidRPr="00310D84">
          <w:rPr>
            <w:rStyle w:val="Hyperlink"/>
          </w:rPr>
          <w:t>https://www.qhpcertification.cms.gov/QHP/applicationmaterials</w:t>
        </w:r>
      </w:hyperlink>
    </w:p>
    <w:p w14:paraId="382EF42B" w14:textId="77777777" w:rsidR="004A0FEB" w:rsidRPr="00310D84" w:rsidRDefault="004A0FEB" w:rsidP="00310D84">
      <w:pPr>
        <w:pStyle w:val="ListParagraph"/>
        <w:spacing w:after="0" w:line="259" w:lineRule="auto"/>
        <w:ind w:left="1800"/>
      </w:pPr>
    </w:p>
    <w:p w14:paraId="4945A910" w14:textId="77777777" w:rsidR="000928BB" w:rsidRPr="00310D84" w:rsidRDefault="000928BB" w:rsidP="00310D84">
      <w:pPr>
        <w:pStyle w:val="ListParagraph"/>
        <w:numPr>
          <w:ilvl w:val="1"/>
          <w:numId w:val="11"/>
        </w:numPr>
        <w:spacing w:after="240"/>
        <w:contextualSpacing w:val="0"/>
      </w:pPr>
      <w:r w:rsidRPr="00310D84">
        <w:t>Rates</w:t>
      </w:r>
    </w:p>
    <w:p w14:paraId="1073A481" w14:textId="569CC692" w:rsidR="000928BB" w:rsidRPr="00310D84" w:rsidRDefault="000928BB" w:rsidP="00310D84">
      <w:pPr>
        <w:pStyle w:val="ListParagraph"/>
        <w:numPr>
          <w:ilvl w:val="1"/>
          <w:numId w:val="11"/>
        </w:numPr>
        <w:spacing w:after="240"/>
        <w:contextualSpacing w:val="0"/>
      </w:pPr>
      <w:r w:rsidRPr="00310D84">
        <w:t>Network</w:t>
      </w:r>
      <w:r w:rsidR="005861EC" w:rsidRPr="00310D84">
        <w:t xml:space="preserve"> ID</w:t>
      </w:r>
    </w:p>
    <w:p w14:paraId="3F7AAC99" w14:textId="577AA415" w:rsidR="000928BB" w:rsidRPr="00310D84" w:rsidRDefault="000928BB" w:rsidP="00310D84">
      <w:pPr>
        <w:pStyle w:val="ListParagraph"/>
        <w:numPr>
          <w:ilvl w:val="1"/>
          <w:numId w:val="11"/>
        </w:numPr>
        <w:spacing w:after="240"/>
        <w:contextualSpacing w:val="0"/>
      </w:pPr>
      <w:r w:rsidRPr="00310D84">
        <w:t>Service area</w:t>
      </w:r>
    </w:p>
    <w:p w14:paraId="603C4B36" w14:textId="16F599B1" w:rsidR="000928BB" w:rsidRPr="00310D84" w:rsidRDefault="000928BB" w:rsidP="00310D84">
      <w:pPr>
        <w:pStyle w:val="ListParagraph"/>
        <w:numPr>
          <w:ilvl w:val="1"/>
          <w:numId w:val="11"/>
        </w:numPr>
        <w:spacing w:after="240"/>
        <w:contextualSpacing w:val="0"/>
      </w:pPr>
      <w:r w:rsidRPr="00310D84">
        <w:t>Plan</w:t>
      </w:r>
      <w:r w:rsidR="00EB2595" w:rsidRPr="00310D84">
        <w:t xml:space="preserve">s </w:t>
      </w:r>
      <w:r w:rsidR="005861EC" w:rsidRPr="00310D84">
        <w:t>and</w:t>
      </w:r>
      <w:r w:rsidR="00EB2595" w:rsidRPr="00310D84">
        <w:t xml:space="preserve"> Benefits</w:t>
      </w:r>
    </w:p>
    <w:p w14:paraId="7FFBEBD8" w14:textId="10D8F551" w:rsidR="00EB2595" w:rsidRPr="00310D84" w:rsidRDefault="00EB2595" w:rsidP="00310D84">
      <w:pPr>
        <w:pStyle w:val="ListParagraph"/>
        <w:numPr>
          <w:ilvl w:val="1"/>
          <w:numId w:val="11"/>
        </w:numPr>
        <w:spacing w:after="240"/>
        <w:contextualSpacing w:val="0"/>
      </w:pPr>
      <w:r w:rsidRPr="00310D84">
        <w:t>Prescription Drugs</w:t>
      </w:r>
    </w:p>
    <w:p w14:paraId="74613E5B" w14:textId="1FB8A5ED" w:rsidR="00FC43D4" w:rsidRPr="00310D84" w:rsidRDefault="00FC43D4" w:rsidP="00310D84">
      <w:pPr>
        <w:pStyle w:val="ListParagraph"/>
        <w:numPr>
          <w:ilvl w:val="1"/>
          <w:numId w:val="11"/>
        </w:numPr>
        <w:spacing w:after="240"/>
        <w:contextualSpacing w:val="0"/>
      </w:pPr>
      <w:r w:rsidRPr="00310D84">
        <w:t>Plan Crosswalk</w:t>
      </w:r>
    </w:p>
    <w:p w14:paraId="6B9DAA3F" w14:textId="673CEEDC" w:rsidR="00A1562E" w:rsidRPr="00310D84" w:rsidRDefault="00F44BCB" w:rsidP="00310D84">
      <w:pPr>
        <w:pStyle w:val="ListParagraph"/>
        <w:numPr>
          <w:ilvl w:val="0"/>
          <w:numId w:val="11"/>
        </w:numPr>
        <w:spacing w:after="240"/>
        <w:ind w:left="1800"/>
        <w:contextualSpacing w:val="0"/>
      </w:pPr>
      <w:proofErr w:type="gramStart"/>
      <w:r w:rsidRPr="00310D84">
        <w:t>A</w:t>
      </w:r>
      <w:r w:rsidR="00A1562E" w:rsidRPr="00310D84">
        <w:t>llow for</w:t>
      </w:r>
      <w:proofErr w:type="gramEnd"/>
      <w:r w:rsidR="00A1562E" w:rsidRPr="00310D84">
        <w:t xml:space="preserve"> carrier plan</w:t>
      </w:r>
      <w:r w:rsidRPr="00310D84">
        <w:t xml:space="preserve"> changes</w:t>
      </w:r>
      <w:r w:rsidR="00A1562E" w:rsidRPr="00310D84">
        <w:t>, rate changes, and new carrier entrant</w:t>
      </w:r>
      <w:r w:rsidR="00946424" w:rsidRPr="00310D84">
        <w:t>s</w:t>
      </w:r>
      <w:r w:rsidR="00A1562E" w:rsidRPr="00310D84">
        <w:t xml:space="preserve"> on a quarterly basis.</w:t>
      </w:r>
      <w:r w:rsidR="00FF3DE4" w:rsidRPr="00310D84">
        <w:t xml:space="preserve"> </w:t>
      </w:r>
      <w:r w:rsidR="00C750EF" w:rsidRPr="00310D84">
        <w:t xml:space="preserve">This includes editing Renewal Notifications as needed and </w:t>
      </w:r>
      <w:r w:rsidR="00984344" w:rsidRPr="00310D84">
        <w:t xml:space="preserve">member </w:t>
      </w:r>
      <w:r w:rsidR="00E212A5" w:rsidRPr="00310D84">
        <w:t xml:space="preserve">level </w:t>
      </w:r>
      <w:r w:rsidR="00C750EF" w:rsidRPr="00310D84">
        <w:t>activities related to plan or carrier discontinuation.</w:t>
      </w:r>
    </w:p>
    <w:p w14:paraId="75460637" w14:textId="4A773B1B" w:rsidR="008412C0" w:rsidRPr="00310D84" w:rsidRDefault="008412C0" w:rsidP="00310D84">
      <w:pPr>
        <w:pStyle w:val="ListParagraph"/>
        <w:numPr>
          <w:ilvl w:val="0"/>
          <w:numId w:val="11"/>
        </w:numPr>
        <w:spacing w:after="240"/>
        <w:ind w:left="1800"/>
        <w:contextualSpacing w:val="0"/>
      </w:pPr>
      <w:r w:rsidRPr="00310D84">
        <w:rPr>
          <w:color w:val="000000"/>
          <w:shd w:val="clear" w:color="auto" w:fill="FFFFFF"/>
        </w:rPr>
        <w:t>Provide an estimated 2-5 to be defined reports be produced and delivered automatically to Covered California on agreed to intervals.</w:t>
      </w:r>
    </w:p>
    <w:p w14:paraId="062F505B" w14:textId="31A6EE87" w:rsidR="004170DE" w:rsidRPr="00310D84" w:rsidRDefault="000928BB" w:rsidP="00310D84">
      <w:pPr>
        <w:pStyle w:val="ListParagraph"/>
        <w:numPr>
          <w:ilvl w:val="0"/>
          <w:numId w:val="21"/>
        </w:numPr>
        <w:spacing w:after="240"/>
        <w:ind w:left="1440"/>
        <w:contextualSpacing w:val="0"/>
      </w:pPr>
      <w:r w:rsidRPr="00310D84">
        <w:rPr>
          <w:b/>
        </w:rPr>
        <w:t>Employer Group New Business Quoting</w:t>
      </w:r>
    </w:p>
    <w:p w14:paraId="35033A9E" w14:textId="3DF3EDAB" w:rsidR="00F44BCB" w:rsidRPr="00310D84" w:rsidRDefault="00F44BCB" w:rsidP="00310D84">
      <w:pPr>
        <w:pStyle w:val="ListParagraph"/>
        <w:spacing w:after="240"/>
        <w:ind w:left="1440"/>
        <w:contextualSpacing w:val="0"/>
      </w:pPr>
      <w:r w:rsidRPr="00310D84">
        <w:t>The solution must support the following:</w:t>
      </w:r>
    </w:p>
    <w:p w14:paraId="5164A847" w14:textId="51FDCDB3" w:rsidR="00FF610C" w:rsidRPr="00310D84" w:rsidRDefault="00FF610C" w:rsidP="00310D84">
      <w:pPr>
        <w:pStyle w:val="ListParagraph"/>
        <w:numPr>
          <w:ilvl w:val="0"/>
          <w:numId w:val="7"/>
        </w:numPr>
        <w:spacing w:after="240"/>
        <w:ind w:left="1800"/>
        <w:contextualSpacing w:val="0"/>
      </w:pPr>
      <w:r w:rsidRPr="00310D84">
        <w:t>As performed by either the Employer directly or the Agent</w:t>
      </w:r>
      <w:r w:rsidR="00202C86" w:rsidRPr="00310D84">
        <w:t>/Agency</w:t>
      </w:r>
      <w:r w:rsidRPr="00310D84">
        <w:t>:</w:t>
      </w:r>
    </w:p>
    <w:p w14:paraId="1D7B5052" w14:textId="6C197513" w:rsidR="00006009" w:rsidRPr="00310D84" w:rsidRDefault="002C0FCE" w:rsidP="00310D84">
      <w:pPr>
        <w:pStyle w:val="ListParagraph"/>
        <w:numPr>
          <w:ilvl w:val="1"/>
          <w:numId w:val="7"/>
        </w:numPr>
        <w:spacing w:after="240"/>
        <w:contextualSpacing w:val="0"/>
      </w:pPr>
      <w:r w:rsidRPr="00310D84">
        <w:lastRenderedPageBreak/>
        <w:t>N</w:t>
      </w:r>
      <w:r w:rsidR="00006009" w:rsidRPr="00310D84">
        <w:t>ew group quoting for the employee choice model across multiple health and dental carriers and across multiple metal levels. Th</w:t>
      </w:r>
      <w:r w:rsidR="00FB69E4" w:rsidRPr="00310D84">
        <w:t xml:space="preserve">e solution </w:t>
      </w:r>
      <w:r w:rsidR="00006009" w:rsidRPr="00310D84">
        <w:t xml:space="preserve">shall </w:t>
      </w:r>
      <w:proofErr w:type="gramStart"/>
      <w:r w:rsidR="00006009" w:rsidRPr="00310D84">
        <w:t>accommodate</w:t>
      </w:r>
      <w:proofErr w:type="gramEnd"/>
      <w:r w:rsidR="00006009" w:rsidRPr="00310D84">
        <w:t>:</w:t>
      </w:r>
    </w:p>
    <w:p w14:paraId="6928AF4A" w14:textId="35279EAA" w:rsidR="00006009" w:rsidRPr="00310D84" w:rsidRDefault="00006009" w:rsidP="00310D84">
      <w:pPr>
        <w:pStyle w:val="ListParagraph"/>
        <w:numPr>
          <w:ilvl w:val="2"/>
          <w:numId w:val="43"/>
        </w:numPr>
        <w:spacing w:after="240"/>
        <w:ind w:left="2520"/>
        <w:contextualSpacing w:val="0"/>
      </w:pPr>
      <w:r w:rsidRPr="00310D84">
        <w:t xml:space="preserve">Employer </w:t>
      </w:r>
      <w:r w:rsidR="002C0FCE" w:rsidRPr="00310D84">
        <w:t xml:space="preserve">/ Agent </w:t>
      </w:r>
      <w:r w:rsidRPr="00310D84">
        <w:t xml:space="preserve">selection of metal tiers </w:t>
      </w:r>
      <w:r w:rsidR="005624EE" w:rsidRPr="00310D84">
        <w:t>from which employees will make thei</w:t>
      </w:r>
      <w:r w:rsidRPr="00310D84">
        <w:t xml:space="preserve">r plan selection. </w:t>
      </w:r>
    </w:p>
    <w:p w14:paraId="7BE3A45E" w14:textId="02FC9939" w:rsidR="00006009" w:rsidRPr="00310D84" w:rsidRDefault="00006009" w:rsidP="00310D84">
      <w:pPr>
        <w:pStyle w:val="ListParagraph"/>
        <w:numPr>
          <w:ilvl w:val="2"/>
          <w:numId w:val="43"/>
        </w:numPr>
        <w:spacing w:after="240"/>
        <w:ind w:left="2520"/>
        <w:contextualSpacing w:val="0"/>
      </w:pPr>
      <w:r w:rsidRPr="00310D84">
        <w:t>Ability for Employees to choose any available Carrier and plan offering</w:t>
      </w:r>
      <w:r w:rsidR="005624EE" w:rsidRPr="00310D84">
        <w:t xml:space="preserve"> from the employer selected metal tier(s)</w:t>
      </w:r>
      <w:r w:rsidRPr="00310D84">
        <w:t xml:space="preserve">.  </w:t>
      </w:r>
    </w:p>
    <w:p w14:paraId="0B03CCBF" w14:textId="4193A27C" w:rsidR="00381C96" w:rsidRPr="00310D84" w:rsidRDefault="002C0FCE" w:rsidP="00310D84">
      <w:pPr>
        <w:pStyle w:val="ListParagraph"/>
        <w:numPr>
          <w:ilvl w:val="1"/>
          <w:numId w:val="7"/>
        </w:numPr>
        <w:spacing w:after="240"/>
        <w:contextualSpacing w:val="0"/>
      </w:pPr>
      <w:r w:rsidRPr="00310D84">
        <w:t>P</w:t>
      </w:r>
      <w:r w:rsidR="00381C96" w:rsidRPr="00310D84">
        <w:t>rovide for self-service quoting.</w:t>
      </w:r>
    </w:p>
    <w:p w14:paraId="5F9CDE42" w14:textId="7F01A3D6" w:rsidR="000928BB" w:rsidRPr="00310D84" w:rsidRDefault="002C0FCE" w:rsidP="00310D84">
      <w:pPr>
        <w:pStyle w:val="ListParagraph"/>
        <w:numPr>
          <w:ilvl w:val="1"/>
          <w:numId w:val="7"/>
        </w:numPr>
        <w:spacing w:after="240"/>
        <w:contextualSpacing w:val="0"/>
      </w:pPr>
      <w:r w:rsidRPr="00310D84">
        <w:t>A</w:t>
      </w:r>
      <w:r w:rsidR="000928BB" w:rsidRPr="00310D84">
        <w:t>llow for anonymous quoting and the saving of quotes which can be converted into future applications.</w:t>
      </w:r>
    </w:p>
    <w:p w14:paraId="4AF02858" w14:textId="3BC3C1B8" w:rsidR="00381C96" w:rsidRPr="00310D84" w:rsidRDefault="002C0FCE" w:rsidP="00310D84">
      <w:pPr>
        <w:pStyle w:val="ListParagraph"/>
        <w:numPr>
          <w:ilvl w:val="1"/>
          <w:numId w:val="7"/>
        </w:numPr>
        <w:spacing w:after="240"/>
        <w:contextualSpacing w:val="0"/>
      </w:pPr>
      <w:r w:rsidRPr="00310D84">
        <w:t>P</w:t>
      </w:r>
      <w:r w:rsidR="00381C96" w:rsidRPr="00310D84">
        <w:t>rovide Agent and Employer Decision Support on these key areas:</w:t>
      </w:r>
    </w:p>
    <w:p w14:paraId="7A4894F4" w14:textId="1A65D7CC" w:rsidR="00381C96" w:rsidRPr="00310D84" w:rsidRDefault="00381C96" w:rsidP="00310D84">
      <w:pPr>
        <w:pStyle w:val="ListParagraph"/>
        <w:numPr>
          <w:ilvl w:val="2"/>
          <w:numId w:val="44"/>
        </w:numPr>
        <w:spacing w:after="240"/>
        <w:ind w:left="2520"/>
        <w:contextualSpacing w:val="0"/>
      </w:pPr>
      <w:r w:rsidRPr="00310D84">
        <w:t>Risk Tolerance</w:t>
      </w:r>
    </w:p>
    <w:p w14:paraId="501469BA" w14:textId="25F95AB2" w:rsidR="003915EF" w:rsidRPr="00310D84" w:rsidRDefault="003915EF" w:rsidP="00310D84">
      <w:pPr>
        <w:pStyle w:val="ListParagraph"/>
        <w:numPr>
          <w:ilvl w:val="2"/>
          <w:numId w:val="44"/>
        </w:numPr>
        <w:spacing w:after="240"/>
        <w:ind w:left="2520"/>
        <w:contextualSpacing w:val="0"/>
      </w:pPr>
      <w:r w:rsidRPr="00310D84">
        <w:t>Defined Contribution</w:t>
      </w:r>
    </w:p>
    <w:p w14:paraId="4D873E70" w14:textId="77777777" w:rsidR="00381C96" w:rsidRPr="00310D84" w:rsidRDefault="00381C96" w:rsidP="00310D84">
      <w:pPr>
        <w:pStyle w:val="ListParagraph"/>
        <w:numPr>
          <w:ilvl w:val="2"/>
          <w:numId w:val="44"/>
        </w:numPr>
        <w:spacing w:after="240"/>
        <w:ind w:left="2520"/>
        <w:contextualSpacing w:val="0"/>
      </w:pPr>
      <w:r w:rsidRPr="00310D84">
        <w:t>Plan Types (PPO, HMO)</w:t>
      </w:r>
    </w:p>
    <w:p w14:paraId="58733ACF" w14:textId="77777777" w:rsidR="00381C96" w:rsidRPr="00310D84" w:rsidRDefault="00381C96" w:rsidP="00310D84">
      <w:pPr>
        <w:pStyle w:val="ListParagraph"/>
        <w:numPr>
          <w:ilvl w:val="2"/>
          <w:numId w:val="44"/>
        </w:numPr>
        <w:spacing w:after="240"/>
        <w:ind w:left="2520"/>
        <w:contextualSpacing w:val="0"/>
      </w:pPr>
      <w:r w:rsidRPr="00310D84">
        <w:t>Cost</w:t>
      </w:r>
    </w:p>
    <w:p w14:paraId="57A3F528" w14:textId="77777777" w:rsidR="00381C96" w:rsidRPr="00310D84" w:rsidRDefault="00381C96" w:rsidP="00310D84">
      <w:pPr>
        <w:pStyle w:val="ListParagraph"/>
        <w:numPr>
          <w:ilvl w:val="3"/>
          <w:numId w:val="7"/>
        </w:numPr>
        <w:spacing w:after="240"/>
        <w:ind w:left="2880"/>
        <w:contextualSpacing w:val="0"/>
      </w:pPr>
      <w:r w:rsidRPr="00310D84">
        <w:t>Contribution modeling based on reference plan</w:t>
      </w:r>
    </w:p>
    <w:p w14:paraId="4800F731" w14:textId="77777777" w:rsidR="00381C96" w:rsidRPr="00310D84" w:rsidRDefault="00381C96" w:rsidP="00310D84">
      <w:pPr>
        <w:pStyle w:val="ListParagraph"/>
        <w:numPr>
          <w:ilvl w:val="2"/>
          <w:numId w:val="44"/>
        </w:numPr>
        <w:spacing w:after="240"/>
        <w:ind w:left="2520"/>
        <w:contextualSpacing w:val="0"/>
      </w:pPr>
      <w:r w:rsidRPr="00310D84">
        <w:t>Provider Network</w:t>
      </w:r>
    </w:p>
    <w:p w14:paraId="7953FBF2" w14:textId="38B21CD6" w:rsidR="00381C96" w:rsidRPr="00310D84" w:rsidRDefault="00A1562E" w:rsidP="00310D84">
      <w:pPr>
        <w:pStyle w:val="ListParagraph"/>
        <w:numPr>
          <w:ilvl w:val="3"/>
          <w:numId w:val="7"/>
        </w:numPr>
        <w:spacing w:after="240"/>
        <w:ind w:left="2880"/>
        <w:contextualSpacing w:val="0"/>
      </w:pPr>
      <w:r w:rsidRPr="00310D84">
        <w:t>Include ability to distinguish between potential variation of networks available (i.e. Full Network, Narrow Network, PPO, HMO, etc.)</w:t>
      </w:r>
    </w:p>
    <w:p w14:paraId="25F56329" w14:textId="2409066D" w:rsidR="00381C96" w:rsidRPr="00310D84" w:rsidRDefault="00381C96" w:rsidP="00310D84">
      <w:pPr>
        <w:pStyle w:val="ListParagraph"/>
        <w:numPr>
          <w:ilvl w:val="2"/>
          <w:numId w:val="44"/>
        </w:numPr>
        <w:spacing w:after="240"/>
        <w:ind w:left="2520"/>
        <w:contextualSpacing w:val="0"/>
      </w:pPr>
      <w:r w:rsidRPr="00310D84">
        <w:t>Employers like me</w:t>
      </w:r>
    </w:p>
    <w:p w14:paraId="09483E6C" w14:textId="2016F35B" w:rsidR="00A1562E" w:rsidRPr="00310D84" w:rsidRDefault="00A1562E" w:rsidP="00310D84">
      <w:pPr>
        <w:pStyle w:val="ListParagraph"/>
        <w:numPr>
          <w:ilvl w:val="3"/>
          <w:numId w:val="7"/>
        </w:numPr>
        <w:spacing w:after="240"/>
        <w:ind w:left="2880"/>
        <w:contextualSpacing w:val="0"/>
      </w:pPr>
      <w:r w:rsidRPr="00310D84">
        <w:t xml:space="preserve">Ability to input selected parameters and then view selections other employers with similar parameters have selected as their coverage.  </w:t>
      </w:r>
    </w:p>
    <w:p w14:paraId="51E9D344" w14:textId="1EB25E2C" w:rsidR="00381C96" w:rsidRPr="00310D84" w:rsidRDefault="002C0FCE" w:rsidP="00310D84">
      <w:pPr>
        <w:pStyle w:val="ListParagraph"/>
        <w:numPr>
          <w:ilvl w:val="1"/>
          <w:numId w:val="7"/>
        </w:numPr>
        <w:spacing w:after="240"/>
        <w:contextualSpacing w:val="0"/>
      </w:pPr>
      <w:r w:rsidRPr="00310D84">
        <w:t>P</w:t>
      </w:r>
      <w:r w:rsidR="00381C96" w:rsidRPr="00310D84">
        <w:t xml:space="preserve">rovide the ability </w:t>
      </w:r>
      <w:r w:rsidRPr="00310D84">
        <w:t xml:space="preserve">for the Employer or Agent </w:t>
      </w:r>
      <w:r w:rsidR="00381C96" w:rsidRPr="00310D84">
        <w:t xml:space="preserve">to upload or manually enter </w:t>
      </w:r>
      <w:r w:rsidR="009D3AEB" w:rsidRPr="00310D84">
        <w:t xml:space="preserve">employer </w:t>
      </w:r>
      <w:r w:rsidR="00381C96" w:rsidRPr="00310D84">
        <w:t>census data</w:t>
      </w:r>
      <w:r w:rsidRPr="00310D84">
        <w:t xml:space="preserve"> as well as revising it</w:t>
      </w:r>
      <w:r w:rsidR="00381C96" w:rsidRPr="00310D84">
        <w:t>.</w:t>
      </w:r>
    </w:p>
    <w:p w14:paraId="3DB003C7" w14:textId="363D875A" w:rsidR="00381C96" w:rsidRPr="00310D84" w:rsidRDefault="002C0FCE" w:rsidP="00310D84">
      <w:pPr>
        <w:pStyle w:val="ListParagraph"/>
        <w:numPr>
          <w:ilvl w:val="1"/>
          <w:numId w:val="7"/>
        </w:numPr>
        <w:spacing w:after="240"/>
        <w:contextualSpacing w:val="0"/>
      </w:pPr>
      <w:r w:rsidRPr="00310D84">
        <w:t>P</w:t>
      </w:r>
      <w:r w:rsidR="00381C96" w:rsidRPr="00310D84">
        <w:t xml:space="preserve">rovide the ability to expire quotes after a predetermined </w:t>
      </w:r>
      <w:r w:rsidR="009D3AEB" w:rsidRPr="00310D84">
        <w:t>period</w:t>
      </w:r>
      <w:r w:rsidR="00381C96" w:rsidRPr="00310D84">
        <w:t>.</w:t>
      </w:r>
    </w:p>
    <w:p w14:paraId="248DCB00" w14:textId="2AF64018" w:rsidR="00381C96" w:rsidRPr="00310D84" w:rsidRDefault="002C0FCE" w:rsidP="00310D84">
      <w:pPr>
        <w:pStyle w:val="ListParagraph"/>
        <w:numPr>
          <w:ilvl w:val="1"/>
          <w:numId w:val="7"/>
        </w:numPr>
        <w:spacing w:after="240"/>
        <w:contextualSpacing w:val="0"/>
      </w:pPr>
      <w:r w:rsidRPr="00310D84">
        <w:t>P</w:t>
      </w:r>
      <w:r w:rsidR="00381C96" w:rsidRPr="00310D84">
        <w:t>rovide the ability to track and view quote history.</w:t>
      </w:r>
    </w:p>
    <w:p w14:paraId="6EB19371" w14:textId="106736CD" w:rsidR="00381C96" w:rsidRPr="00310D84" w:rsidRDefault="002C0FCE" w:rsidP="00310D84">
      <w:pPr>
        <w:pStyle w:val="ListParagraph"/>
        <w:numPr>
          <w:ilvl w:val="1"/>
          <w:numId w:val="7"/>
        </w:numPr>
        <w:spacing w:after="240"/>
        <w:contextualSpacing w:val="0"/>
      </w:pPr>
      <w:r w:rsidRPr="00310D84">
        <w:lastRenderedPageBreak/>
        <w:t>A</w:t>
      </w:r>
      <w:r w:rsidR="00381C96" w:rsidRPr="00310D84">
        <w:t>llow for pipeline management and reporting</w:t>
      </w:r>
      <w:r w:rsidRPr="00310D84">
        <w:t xml:space="preserve"> to Covered California management</w:t>
      </w:r>
      <w:r w:rsidR="00381C96" w:rsidRPr="00310D84">
        <w:t>.</w:t>
      </w:r>
    </w:p>
    <w:p w14:paraId="63A249A8" w14:textId="0159E4FE" w:rsidR="003915EF" w:rsidRPr="00310D84" w:rsidRDefault="002C0FCE" w:rsidP="00310D84">
      <w:pPr>
        <w:pStyle w:val="ListParagraph"/>
        <w:numPr>
          <w:ilvl w:val="1"/>
          <w:numId w:val="7"/>
        </w:numPr>
        <w:spacing w:after="240"/>
        <w:contextualSpacing w:val="0"/>
      </w:pPr>
      <w:r w:rsidRPr="00310D84">
        <w:t>P</w:t>
      </w:r>
      <w:r w:rsidR="003915EF" w:rsidRPr="00310D84">
        <w:t>rovide the ability to track the application status throughout the process.</w:t>
      </w:r>
    </w:p>
    <w:p w14:paraId="2D724B17" w14:textId="70752E73" w:rsidR="00381C96" w:rsidRPr="00310D84" w:rsidRDefault="002C0FCE" w:rsidP="00310D84">
      <w:pPr>
        <w:pStyle w:val="ListParagraph"/>
        <w:numPr>
          <w:ilvl w:val="1"/>
          <w:numId w:val="7"/>
        </w:numPr>
        <w:spacing w:after="240"/>
        <w:contextualSpacing w:val="0"/>
      </w:pPr>
      <w:bookmarkStart w:id="3" w:name="_Hlk95337171"/>
      <w:r w:rsidRPr="00310D84">
        <w:t>P</w:t>
      </w:r>
      <w:r w:rsidR="00A1562E" w:rsidRPr="00310D84">
        <w:t>rovide the ability for quotes to include alternative plans based on employer’s primary physical business zip code or alternative worksite zip code</w:t>
      </w:r>
      <w:r w:rsidR="00381C96" w:rsidRPr="00310D84">
        <w:t>.</w:t>
      </w:r>
    </w:p>
    <w:bookmarkEnd w:id="3"/>
    <w:p w14:paraId="14B780B5" w14:textId="12AEB05C" w:rsidR="00381C96" w:rsidRPr="00310D84" w:rsidRDefault="002C0FCE" w:rsidP="00310D84">
      <w:pPr>
        <w:pStyle w:val="ListParagraph"/>
        <w:numPr>
          <w:ilvl w:val="1"/>
          <w:numId w:val="7"/>
        </w:numPr>
        <w:spacing w:after="240"/>
        <w:contextualSpacing w:val="0"/>
      </w:pPr>
      <w:r w:rsidRPr="00310D84">
        <w:t>A</w:t>
      </w:r>
      <w:r w:rsidR="00381C96" w:rsidRPr="00310D84">
        <w:t>llow for agent/employer friendly output.</w:t>
      </w:r>
    </w:p>
    <w:p w14:paraId="2180D871" w14:textId="218F765F" w:rsidR="00381C96" w:rsidRPr="00310D84" w:rsidRDefault="002C0FCE" w:rsidP="00310D84">
      <w:pPr>
        <w:pStyle w:val="ListParagraph"/>
        <w:numPr>
          <w:ilvl w:val="1"/>
          <w:numId w:val="7"/>
        </w:numPr>
        <w:spacing w:after="240"/>
        <w:contextualSpacing w:val="0"/>
      </w:pPr>
      <w:r w:rsidRPr="00310D84">
        <w:t>A</w:t>
      </w:r>
      <w:r w:rsidR="00381C96" w:rsidRPr="00310D84">
        <w:t xml:space="preserve">llow for </w:t>
      </w:r>
      <w:r w:rsidRPr="00310D84">
        <w:t>completed and accepted quotes to be converted into employer applications.</w:t>
      </w:r>
    </w:p>
    <w:p w14:paraId="66FC2730" w14:textId="3A7AB2ED" w:rsidR="00381C96" w:rsidRPr="00310D84" w:rsidRDefault="002C0FCE" w:rsidP="00310D84">
      <w:pPr>
        <w:pStyle w:val="ListParagraph"/>
        <w:numPr>
          <w:ilvl w:val="1"/>
          <w:numId w:val="7"/>
        </w:numPr>
        <w:spacing w:after="240"/>
        <w:contextualSpacing w:val="0"/>
      </w:pPr>
      <w:r w:rsidRPr="00310D84">
        <w:t xml:space="preserve">Ability to </w:t>
      </w:r>
      <w:r w:rsidR="00381C96" w:rsidRPr="00310D84">
        <w:t xml:space="preserve">establish an API to third party partners (i.e. payroll vendors, HRIS vendors, </w:t>
      </w:r>
      <w:r w:rsidR="003E2EE9" w:rsidRPr="00310D84">
        <w:t xml:space="preserve">quote engines, </w:t>
      </w:r>
      <w:r w:rsidR="00381C96" w:rsidRPr="00310D84">
        <w:t>ancillary carriers)</w:t>
      </w:r>
      <w:r w:rsidRPr="00310D84">
        <w:t xml:space="preserve"> that want to support employer quoting</w:t>
      </w:r>
      <w:r w:rsidR="00381C96" w:rsidRPr="00310D84">
        <w:t>.</w:t>
      </w:r>
    </w:p>
    <w:p w14:paraId="735AD894" w14:textId="2292B41A" w:rsidR="00F52560" w:rsidRPr="00310D84" w:rsidRDefault="002C0FCE" w:rsidP="00310D84">
      <w:pPr>
        <w:pStyle w:val="ListParagraph"/>
        <w:numPr>
          <w:ilvl w:val="1"/>
          <w:numId w:val="7"/>
        </w:numPr>
        <w:spacing w:after="240"/>
        <w:contextualSpacing w:val="0"/>
      </w:pPr>
      <w:proofErr w:type="gramStart"/>
      <w:r w:rsidRPr="00310D84">
        <w:t>P</w:t>
      </w:r>
      <w:r w:rsidR="00F52560" w:rsidRPr="00310D84">
        <w:t>rovide for</w:t>
      </w:r>
      <w:proofErr w:type="gramEnd"/>
      <w:r w:rsidR="00F52560" w:rsidRPr="00310D84">
        <w:t xml:space="preserve"> data transmission at time of initial enrollment to carriers regarding enrollments made with each carrier.  </w:t>
      </w:r>
    </w:p>
    <w:p w14:paraId="08C3BA92" w14:textId="2A8AFCA2" w:rsidR="00A1562E" w:rsidRPr="00310D84" w:rsidRDefault="002C0FCE" w:rsidP="00310D84">
      <w:pPr>
        <w:pStyle w:val="ListParagraph"/>
        <w:numPr>
          <w:ilvl w:val="1"/>
          <w:numId w:val="7"/>
        </w:numPr>
        <w:spacing w:after="240"/>
        <w:contextualSpacing w:val="0"/>
      </w:pPr>
      <w:r w:rsidRPr="00310D84">
        <w:t>A</w:t>
      </w:r>
      <w:r w:rsidR="00A1562E" w:rsidRPr="00310D84">
        <w:t>llow automated and manual capabilities to trigger required notices to employers, employees, Agents, or General Agents.</w:t>
      </w:r>
    </w:p>
    <w:p w14:paraId="57D92431" w14:textId="0A1EACDA" w:rsidR="00A1562E" w:rsidRPr="00310D84" w:rsidRDefault="002C0FCE" w:rsidP="00310D84">
      <w:pPr>
        <w:pStyle w:val="ListParagraph"/>
        <w:numPr>
          <w:ilvl w:val="1"/>
          <w:numId w:val="7"/>
        </w:numPr>
        <w:spacing w:after="240"/>
        <w:contextualSpacing w:val="0"/>
      </w:pPr>
      <w:r w:rsidRPr="00310D84">
        <w:t>Al</w:t>
      </w:r>
      <w:r w:rsidR="00A1562E" w:rsidRPr="00310D84">
        <w:t>low retrieval and data confirmation from carriers and load all carrier Member Identification Numbers for all enrolled employees.</w:t>
      </w:r>
    </w:p>
    <w:p w14:paraId="07050AB6" w14:textId="53424EF0" w:rsidR="0064743A" w:rsidRPr="00310D84" w:rsidRDefault="002C0FCE" w:rsidP="00310D84">
      <w:pPr>
        <w:pStyle w:val="ListParagraph"/>
        <w:numPr>
          <w:ilvl w:val="1"/>
          <w:numId w:val="7"/>
        </w:numPr>
        <w:spacing w:after="240"/>
        <w:contextualSpacing w:val="0"/>
      </w:pPr>
      <w:r w:rsidRPr="00310D84">
        <w:t>A</w:t>
      </w:r>
      <w:r w:rsidR="00A1562E" w:rsidRPr="00310D84">
        <w:t>llow exception capabilities</w:t>
      </w:r>
      <w:r w:rsidR="00C43D82" w:rsidRPr="00310D84">
        <w:t xml:space="preserve"> </w:t>
      </w:r>
      <w:r w:rsidR="003E2EE9" w:rsidRPr="00310D84">
        <w:t>and</w:t>
      </w:r>
      <w:r w:rsidR="00C43D82" w:rsidRPr="00310D84">
        <w:t xml:space="preserve"> ability to enter notes</w:t>
      </w:r>
      <w:r w:rsidR="003E2EE9" w:rsidRPr="00310D84">
        <w:t xml:space="preserve"> at a group level</w:t>
      </w:r>
      <w:r w:rsidR="00C43D82" w:rsidRPr="00310D84">
        <w:t>.</w:t>
      </w:r>
    </w:p>
    <w:p w14:paraId="22F8DEBE" w14:textId="4A1B017C" w:rsidR="008412C0" w:rsidRPr="00310D84" w:rsidRDefault="008412C0" w:rsidP="00310D84">
      <w:pPr>
        <w:pStyle w:val="ListParagraph"/>
        <w:numPr>
          <w:ilvl w:val="0"/>
          <w:numId w:val="7"/>
        </w:numPr>
        <w:spacing w:after="240"/>
        <w:ind w:left="1800"/>
        <w:contextualSpacing w:val="0"/>
      </w:pPr>
      <w:r w:rsidRPr="00310D84">
        <w:t>Provide</w:t>
      </w:r>
      <w:r w:rsidRPr="00310D84">
        <w:rPr>
          <w:color w:val="000000"/>
          <w:shd w:val="clear" w:color="auto" w:fill="FFFFFF"/>
        </w:rPr>
        <w:t xml:space="preserve"> an estimated 2-5 to be defined reports be produced and delivered automatically to Covered California on agreed to intervals.</w:t>
      </w:r>
    </w:p>
    <w:p w14:paraId="76BB4FEB" w14:textId="46CB2EB8" w:rsidR="004170DE" w:rsidRPr="00310D84" w:rsidRDefault="000928BB" w:rsidP="00310D84">
      <w:pPr>
        <w:pStyle w:val="ListParagraph"/>
        <w:numPr>
          <w:ilvl w:val="0"/>
          <w:numId w:val="21"/>
        </w:numPr>
        <w:spacing w:after="240"/>
        <w:ind w:left="1440"/>
        <w:contextualSpacing w:val="0"/>
        <w:rPr>
          <w:b/>
        </w:rPr>
      </w:pPr>
      <w:r w:rsidRPr="00310D84">
        <w:rPr>
          <w:b/>
        </w:rPr>
        <w:t>Employer Application and Setup</w:t>
      </w:r>
    </w:p>
    <w:p w14:paraId="4B16F70B" w14:textId="3597629C" w:rsidR="002C0FCE" w:rsidRPr="00310D84" w:rsidRDefault="002C0FCE" w:rsidP="00310D84">
      <w:pPr>
        <w:pStyle w:val="ListParagraph"/>
        <w:spacing w:after="240"/>
        <w:ind w:left="1440"/>
        <w:contextualSpacing w:val="0"/>
      </w:pPr>
      <w:r w:rsidRPr="00310D84">
        <w:t>The solution must support the following:</w:t>
      </w:r>
    </w:p>
    <w:p w14:paraId="6B21DDE8" w14:textId="45C0441D" w:rsidR="000928BB" w:rsidRPr="00310D84" w:rsidRDefault="006A50A4" w:rsidP="00310D84">
      <w:pPr>
        <w:pStyle w:val="ListParagraph"/>
        <w:numPr>
          <w:ilvl w:val="0"/>
          <w:numId w:val="9"/>
        </w:numPr>
        <w:spacing w:after="240"/>
        <w:ind w:left="1800"/>
        <w:contextualSpacing w:val="0"/>
      </w:pPr>
      <w:r w:rsidRPr="00310D84">
        <w:t>A</w:t>
      </w:r>
      <w:r w:rsidR="000928BB" w:rsidRPr="00310D84">
        <w:t>llow for anonymous or identified quotes to be converted into an application.</w:t>
      </w:r>
    </w:p>
    <w:p w14:paraId="3008363C" w14:textId="5E18C2BB" w:rsidR="00BE11D6" w:rsidRPr="00310D84" w:rsidRDefault="006A50A4" w:rsidP="00310D84">
      <w:pPr>
        <w:pStyle w:val="ListParagraph"/>
        <w:numPr>
          <w:ilvl w:val="0"/>
          <w:numId w:val="9"/>
        </w:numPr>
        <w:spacing w:after="240"/>
        <w:ind w:left="1800"/>
        <w:contextualSpacing w:val="0"/>
      </w:pPr>
      <w:r w:rsidRPr="00310D84">
        <w:t xml:space="preserve">Ability </w:t>
      </w:r>
      <w:r w:rsidR="00BE11D6" w:rsidRPr="00310D84">
        <w:t xml:space="preserve">to accept automated employee enrollment and allow for manual input of information from paper </w:t>
      </w:r>
      <w:proofErr w:type="gramStart"/>
      <w:r w:rsidR="002F3135" w:rsidRPr="00310D84">
        <w:t>employer</w:t>
      </w:r>
      <w:proofErr w:type="gramEnd"/>
      <w:r w:rsidR="002F3135" w:rsidRPr="00310D84">
        <w:t xml:space="preserve"> and </w:t>
      </w:r>
      <w:r w:rsidRPr="00310D84">
        <w:t xml:space="preserve">employee </w:t>
      </w:r>
      <w:r w:rsidR="00BE11D6" w:rsidRPr="00310D84">
        <w:t>applications received from employers.</w:t>
      </w:r>
    </w:p>
    <w:p w14:paraId="745C9DC5" w14:textId="294860C6" w:rsidR="0064743A" w:rsidRPr="00310D84" w:rsidRDefault="006A50A4" w:rsidP="00310D84">
      <w:pPr>
        <w:pStyle w:val="ListParagraph"/>
        <w:numPr>
          <w:ilvl w:val="0"/>
          <w:numId w:val="9"/>
        </w:numPr>
        <w:spacing w:after="240"/>
        <w:ind w:left="1800"/>
        <w:contextualSpacing w:val="0"/>
      </w:pPr>
      <w:r w:rsidRPr="00310D84">
        <w:lastRenderedPageBreak/>
        <w:t xml:space="preserve">Ability to </w:t>
      </w:r>
      <w:r w:rsidR="0064743A" w:rsidRPr="00310D84">
        <w:t>create group set-up data and transmission to carriers for new employers and COBRA/Cal-COBRA.</w:t>
      </w:r>
    </w:p>
    <w:p w14:paraId="73C80B21" w14:textId="150ED095" w:rsidR="005E0DE0" w:rsidRPr="00310D84" w:rsidRDefault="005E0DE0" w:rsidP="00310D84">
      <w:pPr>
        <w:pStyle w:val="ListParagraph"/>
        <w:numPr>
          <w:ilvl w:val="1"/>
          <w:numId w:val="9"/>
        </w:numPr>
        <w:spacing w:after="240"/>
        <w:contextualSpacing w:val="0"/>
      </w:pPr>
      <w:r w:rsidRPr="00310D84">
        <w:t xml:space="preserve">Employer groups must be </w:t>
      </w:r>
      <w:proofErr w:type="gramStart"/>
      <w:r w:rsidRPr="00310D84">
        <w:t>set-up</w:t>
      </w:r>
      <w:proofErr w:type="gramEnd"/>
      <w:r w:rsidRPr="00310D84">
        <w:t xml:space="preserve"> to include both active employees and Fed COBRA beneficiaries.</w:t>
      </w:r>
    </w:p>
    <w:p w14:paraId="2E50FB5E" w14:textId="09578C3E" w:rsidR="005E0DE0" w:rsidRPr="00310D84" w:rsidRDefault="005E0DE0" w:rsidP="00310D84">
      <w:pPr>
        <w:pStyle w:val="ListParagraph"/>
        <w:numPr>
          <w:ilvl w:val="1"/>
          <w:numId w:val="9"/>
        </w:numPr>
        <w:spacing w:after="240"/>
        <w:contextualSpacing w:val="0"/>
      </w:pPr>
      <w:r w:rsidRPr="00310D84">
        <w:t xml:space="preserve">Cal-COBRA enrollment </w:t>
      </w:r>
      <w:proofErr w:type="gramStart"/>
      <w:r w:rsidRPr="00310D84">
        <w:t>set</w:t>
      </w:r>
      <w:proofErr w:type="gramEnd"/>
      <w:r w:rsidRPr="00310D84">
        <w:t xml:space="preserve"> up to allow for bills and other correspondence to be produced and sent to Cal-COBRA enrollee.</w:t>
      </w:r>
    </w:p>
    <w:p w14:paraId="3BB6C735" w14:textId="3279023B" w:rsidR="006A50A4" w:rsidRPr="00310D84" w:rsidRDefault="006A50A4" w:rsidP="00310D84">
      <w:pPr>
        <w:pStyle w:val="ListParagraph"/>
        <w:numPr>
          <w:ilvl w:val="0"/>
          <w:numId w:val="9"/>
        </w:numPr>
        <w:spacing w:after="240"/>
        <w:ind w:left="1800"/>
        <w:contextualSpacing w:val="0"/>
      </w:pPr>
      <w:r w:rsidRPr="00310D84">
        <w:t>Provide summary and detail level reporting on all outbound communications provided to groups and agents. These communications include but are not limited to:</w:t>
      </w:r>
    </w:p>
    <w:p w14:paraId="6E050D19" w14:textId="77777777" w:rsidR="006A50A4" w:rsidRPr="00310D84" w:rsidRDefault="006A50A4" w:rsidP="00310D84">
      <w:pPr>
        <w:pStyle w:val="ListParagraph"/>
        <w:numPr>
          <w:ilvl w:val="1"/>
          <w:numId w:val="9"/>
        </w:numPr>
        <w:spacing w:after="240"/>
        <w:contextualSpacing w:val="0"/>
      </w:pPr>
      <w:r w:rsidRPr="00310D84">
        <w:t>Eligibility determination letters</w:t>
      </w:r>
    </w:p>
    <w:p w14:paraId="3C08FAFD" w14:textId="77777777" w:rsidR="006A50A4" w:rsidRPr="00310D84" w:rsidRDefault="006A50A4" w:rsidP="00310D84">
      <w:pPr>
        <w:pStyle w:val="ListParagraph"/>
        <w:numPr>
          <w:ilvl w:val="1"/>
          <w:numId w:val="9"/>
        </w:numPr>
        <w:spacing w:after="240"/>
        <w:contextualSpacing w:val="0"/>
      </w:pPr>
      <w:r w:rsidRPr="00310D84">
        <w:t>COBRA/Cal-COBRA notification</w:t>
      </w:r>
    </w:p>
    <w:p w14:paraId="4C682DC3" w14:textId="021435F9" w:rsidR="0064743A" w:rsidRPr="00310D84" w:rsidRDefault="006A50A4" w:rsidP="00310D84">
      <w:pPr>
        <w:pStyle w:val="ListParagraph"/>
        <w:numPr>
          <w:ilvl w:val="0"/>
          <w:numId w:val="9"/>
        </w:numPr>
        <w:spacing w:after="240"/>
        <w:ind w:left="1800"/>
        <w:contextualSpacing w:val="0"/>
      </w:pPr>
      <w:proofErr w:type="gramStart"/>
      <w:r w:rsidRPr="00310D84">
        <w:t>A</w:t>
      </w:r>
      <w:r w:rsidR="0064743A" w:rsidRPr="00310D84">
        <w:t>llow for</w:t>
      </w:r>
      <w:proofErr w:type="gramEnd"/>
      <w:r w:rsidR="0064743A" w:rsidRPr="00310D84">
        <w:t xml:space="preserve"> the user to </w:t>
      </w:r>
      <w:proofErr w:type="gramStart"/>
      <w:r w:rsidR="0064743A" w:rsidRPr="00310D84">
        <w:t>set-up</w:t>
      </w:r>
      <w:proofErr w:type="gramEnd"/>
      <w:r w:rsidR="0064743A" w:rsidRPr="00310D84">
        <w:t xml:space="preserve"> user ID and password.</w:t>
      </w:r>
    </w:p>
    <w:p w14:paraId="5C674B86" w14:textId="242863D3" w:rsidR="008412C0" w:rsidRPr="00310D84" w:rsidRDefault="008412C0" w:rsidP="00310D84">
      <w:pPr>
        <w:pStyle w:val="ListParagraph"/>
        <w:numPr>
          <w:ilvl w:val="0"/>
          <w:numId w:val="9"/>
        </w:numPr>
        <w:spacing w:after="240"/>
        <w:ind w:left="1800"/>
        <w:contextualSpacing w:val="0"/>
      </w:pPr>
      <w:r w:rsidRPr="00310D84">
        <w:t>Provide an estimated 2-5 to be defined reports be produced and delivered automatically to Covered California on agreed to intervals.</w:t>
      </w:r>
    </w:p>
    <w:p w14:paraId="0D4B0206" w14:textId="0924674B" w:rsidR="000928BB" w:rsidRPr="00310D84" w:rsidRDefault="00CE6596" w:rsidP="00310D84">
      <w:pPr>
        <w:pStyle w:val="ListParagraph"/>
        <w:numPr>
          <w:ilvl w:val="0"/>
          <w:numId w:val="9"/>
        </w:numPr>
        <w:spacing w:after="240"/>
        <w:ind w:left="1800"/>
        <w:contextualSpacing w:val="0"/>
      </w:pPr>
      <w:r w:rsidRPr="00310D84">
        <w:t>Ability to accept enrollment-related data in an electronic format that has been extracted from an employer’s application or other paper documents used by Covered California or its vendor.</w:t>
      </w:r>
    </w:p>
    <w:p w14:paraId="119953A9" w14:textId="77777777" w:rsidR="000928BB" w:rsidRPr="00310D84" w:rsidRDefault="000928BB" w:rsidP="00310D84">
      <w:pPr>
        <w:pStyle w:val="ListParagraph"/>
        <w:numPr>
          <w:ilvl w:val="0"/>
          <w:numId w:val="21"/>
        </w:numPr>
        <w:spacing w:after="240"/>
        <w:ind w:left="1440"/>
        <w:contextualSpacing w:val="0"/>
        <w:rPr>
          <w:b/>
        </w:rPr>
      </w:pPr>
      <w:r w:rsidRPr="00310D84">
        <w:rPr>
          <w:b/>
        </w:rPr>
        <w:t>Employee Enrollment</w:t>
      </w:r>
    </w:p>
    <w:p w14:paraId="0FD7F633" w14:textId="0EA514E2" w:rsidR="006A50A4" w:rsidRPr="00310D84" w:rsidRDefault="006A50A4" w:rsidP="00310D84">
      <w:pPr>
        <w:pStyle w:val="ListParagraph"/>
        <w:spacing w:after="240"/>
        <w:ind w:left="1440"/>
        <w:contextualSpacing w:val="0"/>
      </w:pPr>
      <w:r w:rsidRPr="00310D84">
        <w:t>The solution must support the following:</w:t>
      </w:r>
    </w:p>
    <w:p w14:paraId="422B25B4" w14:textId="609759CB" w:rsidR="000928BB" w:rsidRPr="00310D84" w:rsidRDefault="006A50A4" w:rsidP="00310D84">
      <w:pPr>
        <w:pStyle w:val="ListParagraph"/>
        <w:numPr>
          <w:ilvl w:val="0"/>
          <w:numId w:val="10"/>
        </w:numPr>
        <w:spacing w:after="240"/>
        <w:ind w:left="1800"/>
        <w:contextualSpacing w:val="0"/>
      </w:pPr>
      <w:r w:rsidRPr="00310D84">
        <w:t>P</w:t>
      </w:r>
      <w:r w:rsidR="000928BB" w:rsidRPr="00310D84">
        <w:t>rovide the ability to email employees with a link to the self-service enrollment.</w:t>
      </w:r>
    </w:p>
    <w:p w14:paraId="0C5243C9" w14:textId="516158AF" w:rsidR="000928BB" w:rsidRPr="00310D84" w:rsidRDefault="006A50A4" w:rsidP="00310D84">
      <w:pPr>
        <w:pStyle w:val="ListParagraph"/>
        <w:numPr>
          <w:ilvl w:val="0"/>
          <w:numId w:val="10"/>
        </w:numPr>
        <w:spacing w:after="240"/>
        <w:ind w:left="1800"/>
        <w:contextualSpacing w:val="0"/>
      </w:pPr>
      <w:proofErr w:type="gramStart"/>
      <w:r w:rsidRPr="00310D84">
        <w:t>A</w:t>
      </w:r>
      <w:r w:rsidR="000928BB" w:rsidRPr="00310D84">
        <w:t>llow for</w:t>
      </w:r>
      <w:proofErr w:type="gramEnd"/>
      <w:r w:rsidR="000928BB" w:rsidRPr="00310D84">
        <w:t xml:space="preserve"> the user to </w:t>
      </w:r>
      <w:proofErr w:type="gramStart"/>
      <w:r w:rsidR="000928BB" w:rsidRPr="00310D84">
        <w:t>setup</w:t>
      </w:r>
      <w:proofErr w:type="gramEnd"/>
      <w:r w:rsidR="000928BB" w:rsidRPr="00310D84">
        <w:t xml:space="preserve"> user ID and password.</w:t>
      </w:r>
    </w:p>
    <w:p w14:paraId="4AFF1DE2" w14:textId="2458D2FE" w:rsidR="000928BB" w:rsidRPr="00310D84" w:rsidRDefault="006A50A4" w:rsidP="00310D84">
      <w:pPr>
        <w:pStyle w:val="ListParagraph"/>
        <w:numPr>
          <w:ilvl w:val="0"/>
          <w:numId w:val="10"/>
        </w:numPr>
        <w:spacing w:after="240"/>
        <w:ind w:left="1800"/>
        <w:contextualSpacing w:val="0"/>
      </w:pPr>
      <w:r w:rsidRPr="00310D84">
        <w:t>P</w:t>
      </w:r>
      <w:r w:rsidR="000928BB" w:rsidRPr="00310D84">
        <w:t>rovide both Decision Support as well as a recommendation engine for employees to help make informed decisions on their benefit plans.</w:t>
      </w:r>
    </w:p>
    <w:p w14:paraId="4E0CB3A7" w14:textId="5843BB4A" w:rsidR="000928BB" w:rsidRPr="00310D84" w:rsidRDefault="006A50A4" w:rsidP="00310D84">
      <w:pPr>
        <w:pStyle w:val="ListParagraph"/>
        <w:numPr>
          <w:ilvl w:val="0"/>
          <w:numId w:val="10"/>
        </w:numPr>
        <w:spacing w:after="240"/>
        <w:ind w:left="1800"/>
        <w:contextualSpacing w:val="0"/>
      </w:pPr>
      <w:r w:rsidRPr="00310D84">
        <w:t>A</w:t>
      </w:r>
      <w:r w:rsidR="000928BB" w:rsidRPr="00310D84">
        <w:t>llow for a side-by-side comparison of plans.</w:t>
      </w:r>
    </w:p>
    <w:p w14:paraId="6F92BF3F" w14:textId="291C2B62" w:rsidR="00D000F3" w:rsidRPr="00310D84" w:rsidRDefault="006A50A4" w:rsidP="00310D84">
      <w:pPr>
        <w:pStyle w:val="ListParagraph"/>
        <w:numPr>
          <w:ilvl w:val="0"/>
          <w:numId w:val="10"/>
        </w:numPr>
        <w:spacing w:after="240"/>
        <w:ind w:left="1800"/>
        <w:contextualSpacing w:val="0"/>
      </w:pPr>
      <w:r w:rsidRPr="00310D84">
        <w:t>P</w:t>
      </w:r>
      <w:r w:rsidR="00D000F3" w:rsidRPr="00310D84">
        <w:t>rovide for the processing by Employer directly or the Agent</w:t>
      </w:r>
      <w:r w:rsidR="00955C1F" w:rsidRPr="00310D84">
        <w:t>/Agency</w:t>
      </w:r>
      <w:r w:rsidR="00D000F3" w:rsidRPr="00310D84">
        <w:t xml:space="preserve"> on behalf of the Employer the addition, deletion, and changes to employee demographic information after i</w:t>
      </w:r>
      <w:r w:rsidR="00BE11D6" w:rsidRPr="00310D84">
        <w:t>nitial enrollment is complete.</w:t>
      </w:r>
    </w:p>
    <w:p w14:paraId="331D9D1D" w14:textId="5EAC8C6B" w:rsidR="00BE11D6" w:rsidRPr="00310D84" w:rsidRDefault="00BE11D6" w:rsidP="00310D84">
      <w:pPr>
        <w:pStyle w:val="ListParagraph"/>
        <w:numPr>
          <w:ilvl w:val="1"/>
          <w:numId w:val="10"/>
        </w:numPr>
        <w:spacing w:after="240"/>
        <w:contextualSpacing w:val="0"/>
      </w:pPr>
      <w:r w:rsidRPr="00310D84">
        <w:lastRenderedPageBreak/>
        <w:t xml:space="preserve">Upon completion of employee level changes, the solution must provide for the updated information to communicated to the appropriate carrier.  </w:t>
      </w:r>
    </w:p>
    <w:p w14:paraId="1ABF511D" w14:textId="60F1DD15" w:rsidR="003915EF" w:rsidRPr="00310D84" w:rsidRDefault="006A50A4" w:rsidP="00310D84">
      <w:pPr>
        <w:pStyle w:val="ListParagraph"/>
        <w:numPr>
          <w:ilvl w:val="0"/>
          <w:numId w:val="10"/>
        </w:numPr>
        <w:spacing w:after="240"/>
        <w:ind w:left="1800"/>
        <w:contextualSpacing w:val="0"/>
      </w:pPr>
      <w:r w:rsidRPr="00310D84">
        <w:t>P</w:t>
      </w:r>
      <w:r w:rsidR="003915EF" w:rsidRPr="00310D84">
        <w:t xml:space="preserve">rovide </w:t>
      </w:r>
      <w:r w:rsidRPr="00310D84">
        <w:t xml:space="preserve">both electronic and paper </w:t>
      </w:r>
      <w:r w:rsidR="003915EF" w:rsidRPr="00310D84">
        <w:t>employee and employer confirmation statements</w:t>
      </w:r>
      <w:r w:rsidR="004D4438" w:rsidRPr="00310D84">
        <w:t>.</w:t>
      </w:r>
    </w:p>
    <w:p w14:paraId="53DA3929" w14:textId="0FD2A7FA" w:rsidR="003915EF" w:rsidRPr="00310D84" w:rsidRDefault="006A50A4" w:rsidP="00310D84">
      <w:pPr>
        <w:pStyle w:val="ListParagraph"/>
        <w:numPr>
          <w:ilvl w:val="0"/>
          <w:numId w:val="10"/>
        </w:numPr>
        <w:spacing w:after="240"/>
        <w:ind w:left="1800"/>
        <w:contextualSpacing w:val="0"/>
      </w:pPr>
      <w:r w:rsidRPr="00310D84">
        <w:t>P</w:t>
      </w:r>
      <w:r w:rsidR="003915EF" w:rsidRPr="00310D84">
        <w:t xml:space="preserve">rovide links to carrier websites for additional </w:t>
      </w:r>
      <w:r w:rsidR="003B485F" w:rsidRPr="00310D84">
        <w:t>plans</w:t>
      </w:r>
      <w:r w:rsidR="003915EF" w:rsidRPr="00310D84">
        <w:t>, coverage and provider information</w:t>
      </w:r>
      <w:r w:rsidR="004D4438" w:rsidRPr="00310D84">
        <w:t>.</w:t>
      </w:r>
    </w:p>
    <w:p w14:paraId="303DC9E1" w14:textId="77777777" w:rsidR="008412C0" w:rsidRPr="00310D84" w:rsidRDefault="006A50A4" w:rsidP="00310D84">
      <w:pPr>
        <w:pStyle w:val="ListParagraph"/>
        <w:numPr>
          <w:ilvl w:val="0"/>
          <w:numId w:val="10"/>
        </w:numPr>
        <w:spacing w:after="240"/>
        <w:ind w:left="1800"/>
        <w:contextualSpacing w:val="0"/>
      </w:pPr>
      <w:r w:rsidRPr="00310D84">
        <w:t xml:space="preserve">Transmit employee and member </w:t>
      </w:r>
      <w:r w:rsidR="0064743A" w:rsidRPr="00310D84">
        <w:t>level enrollment data to carriers including</w:t>
      </w:r>
      <w:r w:rsidRPr="00310D84">
        <w:t xml:space="preserve"> for</w:t>
      </w:r>
      <w:r w:rsidR="0064743A" w:rsidRPr="00310D84">
        <w:t xml:space="preserve"> COBRA/Cal-COBRA</w:t>
      </w:r>
      <w:r w:rsidRPr="00310D84">
        <w:t xml:space="preserve"> enrollments</w:t>
      </w:r>
      <w:r w:rsidR="0064743A" w:rsidRPr="00310D84">
        <w:t>.</w:t>
      </w:r>
    </w:p>
    <w:p w14:paraId="394B80D3" w14:textId="2E2C8D37" w:rsidR="00804AAE" w:rsidRPr="00310D84" w:rsidRDefault="00057AC8" w:rsidP="00310D84">
      <w:pPr>
        <w:pStyle w:val="ListParagraph"/>
        <w:numPr>
          <w:ilvl w:val="0"/>
          <w:numId w:val="10"/>
        </w:numPr>
        <w:spacing w:after="240"/>
        <w:ind w:left="1800"/>
        <w:contextualSpacing w:val="0"/>
      </w:pPr>
      <w:r w:rsidRPr="00310D84">
        <w:t>Transmit subscriber/member level Access to Care (ATC) request to applicable carrier(s) within 24 hours of receipt.</w:t>
      </w:r>
    </w:p>
    <w:p w14:paraId="2D442E6F" w14:textId="0906DEAB" w:rsidR="008412C0" w:rsidRPr="00310D84" w:rsidRDefault="008412C0" w:rsidP="00310D84">
      <w:pPr>
        <w:pStyle w:val="ListParagraph"/>
        <w:numPr>
          <w:ilvl w:val="0"/>
          <w:numId w:val="10"/>
        </w:numPr>
        <w:spacing w:after="240"/>
        <w:ind w:left="1800"/>
        <w:contextualSpacing w:val="0"/>
      </w:pPr>
      <w:r w:rsidRPr="00310D84">
        <w:t>Provide an estimated 2-5 to be defined reports be produced and delivered automatically to Covered California on agreed to intervals.</w:t>
      </w:r>
    </w:p>
    <w:p w14:paraId="57B23843" w14:textId="2BF6229A" w:rsidR="004D4438" w:rsidRPr="00310D84" w:rsidRDefault="004D4438" w:rsidP="00310D84">
      <w:pPr>
        <w:pStyle w:val="ListParagraph"/>
        <w:numPr>
          <w:ilvl w:val="0"/>
          <w:numId w:val="21"/>
        </w:numPr>
        <w:spacing w:after="240"/>
        <w:ind w:left="1440"/>
        <w:contextualSpacing w:val="0"/>
        <w:rPr>
          <w:b/>
        </w:rPr>
      </w:pPr>
      <w:r w:rsidRPr="00310D84">
        <w:rPr>
          <w:b/>
        </w:rPr>
        <w:t>Renewal Management</w:t>
      </w:r>
    </w:p>
    <w:p w14:paraId="5E8F7C85" w14:textId="3E02F616" w:rsidR="006A50A4" w:rsidRPr="00310D84" w:rsidRDefault="006A50A4" w:rsidP="00310D84">
      <w:pPr>
        <w:pStyle w:val="ListParagraph"/>
        <w:spacing w:after="240"/>
        <w:ind w:left="1440"/>
        <w:contextualSpacing w:val="0"/>
      </w:pPr>
      <w:r w:rsidRPr="00310D84">
        <w:t>The solution must support the following:</w:t>
      </w:r>
    </w:p>
    <w:p w14:paraId="5827B38B" w14:textId="353C6449" w:rsidR="004D4438" w:rsidRPr="00310D84" w:rsidRDefault="006A50A4" w:rsidP="00310D84">
      <w:pPr>
        <w:pStyle w:val="ListParagraph"/>
        <w:numPr>
          <w:ilvl w:val="0"/>
          <w:numId w:val="8"/>
        </w:numPr>
        <w:spacing w:after="240"/>
        <w:ind w:left="1800"/>
        <w:contextualSpacing w:val="0"/>
      </w:pPr>
      <w:r w:rsidRPr="00310D84">
        <w:t xml:space="preserve">Ability </w:t>
      </w:r>
      <w:r w:rsidR="004D4438" w:rsidRPr="00310D84">
        <w:t xml:space="preserve">to automate the renewal process including generation of renewal notices to employers </w:t>
      </w:r>
      <w:proofErr w:type="gramStart"/>
      <w:r w:rsidR="004D4438" w:rsidRPr="00310D84">
        <w:t>and agents/</w:t>
      </w:r>
      <w:proofErr w:type="gramEnd"/>
      <w:r w:rsidR="004D4438" w:rsidRPr="00310D84">
        <w:t xml:space="preserve">agencies/GA’s that may be sent via electronically or </w:t>
      </w:r>
      <w:r w:rsidR="00E672A1" w:rsidRPr="00310D84">
        <w:t xml:space="preserve">by </w:t>
      </w:r>
      <w:r w:rsidR="004D4438" w:rsidRPr="00310D84">
        <w:t>mail on an agreed upon date.  The solution must provide the following:</w:t>
      </w:r>
    </w:p>
    <w:p w14:paraId="061FB650" w14:textId="77777777" w:rsidR="004D4438" w:rsidRPr="00310D84" w:rsidRDefault="004D4438" w:rsidP="00310D84">
      <w:pPr>
        <w:pStyle w:val="ListParagraph"/>
        <w:numPr>
          <w:ilvl w:val="1"/>
          <w:numId w:val="8"/>
        </w:numPr>
        <w:spacing w:after="240"/>
        <w:contextualSpacing w:val="0"/>
      </w:pPr>
      <w:r w:rsidRPr="00310D84">
        <w:t xml:space="preserve">Auto-renew (passively </w:t>
      </w:r>
      <w:proofErr w:type="gramStart"/>
      <w:r w:rsidRPr="00310D84">
        <w:t>renew</w:t>
      </w:r>
      <w:proofErr w:type="gramEnd"/>
      <w:r w:rsidRPr="00310D84">
        <w:t>) employees</w:t>
      </w:r>
    </w:p>
    <w:p w14:paraId="09A1D43D" w14:textId="26F9A908" w:rsidR="004D4438" w:rsidRPr="00310D84" w:rsidRDefault="004D4438" w:rsidP="00310D84">
      <w:pPr>
        <w:pStyle w:val="ListParagraph"/>
        <w:numPr>
          <w:ilvl w:val="1"/>
          <w:numId w:val="8"/>
        </w:numPr>
        <w:spacing w:after="240"/>
        <w:contextualSpacing w:val="0"/>
      </w:pPr>
      <w:r w:rsidRPr="00310D84">
        <w:t>Auto-terminate</w:t>
      </w:r>
      <w:r w:rsidR="005952AC" w:rsidRPr="00310D84">
        <w:t xml:space="preserve"> employees</w:t>
      </w:r>
      <w:r w:rsidR="00D5787F" w:rsidRPr="00310D84">
        <w:t xml:space="preserve"> from current plan or migrate to </w:t>
      </w:r>
      <w:r w:rsidR="005952AC" w:rsidRPr="00310D84">
        <w:t xml:space="preserve">a </w:t>
      </w:r>
      <w:r w:rsidR="00D5787F" w:rsidRPr="00310D84">
        <w:t xml:space="preserve">new plan if </w:t>
      </w:r>
      <w:r w:rsidRPr="00310D84">
        <w:t xml:space="preserve">employees </w:t>
      </w:r>
      <w:r w:rsidR="005952AC" w:rsidRPr="00310D84">
        <w:t xml:space="preserve">that are </w:t>
      </w:r>
      <w:r w:rsidR="00D5787F" w:rsidRPr="00310D84">
        <w:t>enrolled in</w:t>
      </w:r>
      <w:r w:rsidRPr="00310D84">
        <w:t xml:space="preserve"> </w:t>
      </w:r>
      <w:r w:rsidR="005952AC" w:rsidRPr="00310D84">
        <w:t xml:space="preserve">a </w:t>
      </w:r>
      <w:r w:rsidRPr="00310D84">
        <w:t>discontinued health or dental plan do not actively select a new plan</w:t>
      </w:r>
      <w:r w:rsidR="00907C2C" w:rsidRPr="00310D84">
        <w:t>.</w:t>
      </w:r>
    </w:p>
    <w:p w14:paraId="2057CBFA" w14:textId="4A4C631C" w:rsidR="004D4438" w:rsidRPr="00310D84" w:rsidRDefault="006A50A4" w:rsidP="00310D84">
      <w:pPr>
        <w:pStyle w:val="ListParagraph"/>
        <w:numPr>
          <w:ilvl w:val="0"/>
          <w:numId w:val="8"/>
        </w:numPr>
        <w:spacing w:after="240"/>
        <w:ind w:left="1800"/>
        <w:contextualSpacing w:val="0"/>
      </w:pPr>
      <w:r w:rsidRPr="00310D84">
        <w:t>P</w:t>
      </w:r>
      <w:r w:rsidR="004D4438" w:rsidRPr="00310D84">
        <w:t>rovide the ability for employers to notify their employees and any Federal COBRA or Cal-COBRA participants of the following:</w:t>
      </w:r>
    </w:p>
    <w:p w14:paraId="633908EA" w14:textId="77777777" w:rsidR="004D4438" w:rsidRPr="00310D84" w:rsidRDefault="004D4438" w:rsidP="00310D84">
      <w:pPr>
        <w:pStyle w:val="ListParagraph"/>
        <w:numPr>
          <w:ilvl w:val="1"/>
          <w:numId w:val="8"/>
        </w:numPr>
        <w:spacing w:after="240"/>
        <w:contextualSpacing w:val="0"/>
      </w:pPr>
      <w:r w:rsidRPr="00310D84">
        <w:t>Their right to change their health and dental coverage during Open Enrollment</w:t>
      </w:r>
    </w:p>
    <w:p w14:paraId="1E17E3B5" w14:textId="77777777" w:rsidR="004D4438" w:rsidRPr="00310D84" w:rsidRDefault="004D4438" w:rsidP="00310D84">
      <w:pPr>
        <w:pStyle w:val="ListParagraph"/>
        <w:numPr>
          <w:ilvl w:val="1"/>
          <w:numId w:val="8"/>
        </w:numPr>
        <w:spacing w:after="240"/>
        <w:contextualSpacing w:val="0"/>
      </w:pPr>
      <w:r w:rsidRPr="00310D84">
        <w:t>The start and end dates of the Open Enrollment period</w:t>
      </w:r>
    </w:p>
    <w:p w14:paraId="15876369" w14:textId="77777777" w:rsidR="004D4438" w:rsidRPr="00310D84" w:rsidRDefault="004D4438" w:rsidP="00310D84">
      <w:pPr>
        <w:pStyle w:val="ListParagraph"/>
        <w:numPr>
          <w:ilvl w:val="1"/>
          <w:numId w:val="8"/>
        </w:numPr>
        <w:spacing w:after="240"/>
        <w:contextualSpacing w:val="0"/>
      </w:pPr>
      <w:r w:rsidRPr="00310D84">
        <w:t>The employer’s contribution amount toward the employee premium as applicable</w:t>
      </w:r>
    </w:p>
    <w:p w14:paraId="05FD5FA8" w14:textId="77777777" w:rsidR="004D4438" w:rsidRPr="00310D84" w:rsidRDefault="004D4438" w:rsidP="00310D84">
      <w:pPr>
        <w:pStyle w:val="ListParagraph"/>
        <w:numPr>
          <w:ilvl w:val="0"/>
          <w:numId w:val="8"/>
        </w:numPr>
        <w:spacing w:after="240"/>
        <w:ind w:left="1800"/>
        <w:contextualSpacing w:val="0"/>
      </w:pPr>
      <w:r w:rsidRPr="00310D84">
        <w:t>As performed by either the Employer, Agent, or GA:</w:t>
      </w:r>
    </w:p>
    <w:p w14:paraId="644B5F75" w14:textId="5EF2CEC3" w:rsidR="004D4438" w:rsidRPr="00310D84" w:rsidRDefault="006A50A4" w:rsidP="00310D84">
      <w:pPr>
        <w:pStyle w:val="ListParagraph"/>
        <w:numPr>
          <w:ilvl w:val="1"/>
          <w:numId w:val="8"/>
        </w:numPr>
        <w:spacing w:after="240"/>
        <w:contextualSpacing w:val="0"/>
      </w:pPr>
      <w:r w:rsidRPr="00310D84">
        <w:lastRenderedPageBreak/>
        <w:t>P</w:t>
      </w:r>
      <w:r w:rsidR="004D4438" w:rsidRPr="00310D84">
        <w:t xml:space="preserve">rovide self-service quoting and the saving of quotes which can be converted into the </w:t>
      </w:r>
      <w:r w:rsidR="0084382F" w:rsidRPr="00310D84">
        <w:t>employer’s</w:t>
      </w:r>
      <w:r w:rsidR="004D4438" w:rsidRPr="00310D84">
        <w:t xml:space="preserve"> annual </w:t>
      </w:r>
      <w:proofErr w:type="gramStart"/>
      <w:r w:rsidR="004D4438" w:rsidRPr="00310D84">
        <w:t>elections</w:t>
      </w:r>
      <w:proofErr w:type="gramEnd"/>
      <w:r w:rsidR="004D4438" w:rsidRPr="00310D84">
        <w:t>.</w:t>
      </w:r>
    </w:p>
    <w:p w14:paraId="42A051D9" w14:textId="5E72B790" w:rsidR="004D4438" w:rsidRPr="00310D84" w:rsidRDefault="006A50A4" w:rsidP="00310D84">
      <w:pPr>
        <w:pStyle w:val="ListParagraph"/>
        <w:numPr>
          <w:ilvl w:val="1"/>
          <w:numId w:val="8"/>
        </w:numPr>
        <w:spacing w:after="240"/>
        <w:contextualSpacing w:val="0"/>
      </w:pPr>
      <w:r w:rsidRPr="00310D84">
        <w:t>P</w:t>
      </w:r>
      <w:r w:rsidR="004D4438" w:rsidRPr="00310D84">
        <w:t>rovide Agent and Employer Decision Support on these key areas:</w:t>
      </w:r>
    </w:p>
    <w:p w14:paraId="1B70D231" w14:textId="77777777" w:rsidR="004D4438" w:rsidRPr="00310D84" w:rsidRDefault="004D4438" w:rsidP="00310D84">
      <w:pPr>
        <w:pStyle w:val="ListParagraph"/>
        <w:numPr>
          <w:ilvl w:val="2"/>
          <w:numId w:val="45"/>
        </w:numPr>
        <w:spacing w:after="240"/>
        <w:ind w:left="2520"/>
        <w:contextualSpacing w:val="0"/>
      </w:pPr>
      <w:r w:rsidRPr="00310D84">
        <w:t>Risk Tolerance</w:t>
      </w:r>
    </w:p>
    <w:p w14:paraId="523C6BE7" w14:textId="77777777" w:rsidR="004D4438" w:rsidRPr="00310D84" w:rsidRDefault="004D4438" w:rsidP="00310D84">
      <w:pPr>
        <w:pStyle w:val="ListParagraph"/>
        <w:numPr>
          <w:ilvl w:val="2"/>
          <w:numId w:val="45"/>
        </w:numPr>
        <w:spacing w:after="240"/>
        <w:ind w:left="2520"/>
        <w:contextualSpacing w:val="0"/>
      </w:pPr>
      <w:r w:rsidRPr="00310D84">
        <w:t>Defined Contribution</w:t>
      </w:r>
    </w:p>
    <w:p w14:paraId="73046F68" w14:textId="77777777" w:rsidR="004D4438" w:rsidRPr="00310D84" w:rsidRDefault="004D4438" w:rsidP="00310D84">
      <w:pPr>
        <w:pStyle w:val="ListParagraph"/>
        <w:numPr>
          <w:ilvl w:val="2"/>
          <w:numId w:val="45"/>
        </w:numPr>
        <w:spacing w:after="240"/>
        <w:ind w:left="2520"/>
        <w:contextualSpacing w:val="0"/>
      </w:pPr>
      <w:r w:rsidRPr="00310D84">
        <w:t>Plan Types (PPO, HMO)</w:t>
      </w:r>
    </w:p>
    <w:p w14:paraId="0C32D79B" w14:textId="77777777" w:rsidR="004D4438" w:rsidRPr="00310D84" w:rsidRDefault="004D4438" w:rsidP="00310D84">
      <w:pPr>
        <w:pStyle w:val="ListParagraph"/>
        <w:numPr>
          <w:ilvl w:val="2"/>
          <w:numId w:val="45"/>
        </w:numPr>
        <w:spacing w:after="240"/>
        <w:ind w:left="2520"/>
        <w:contextualSpacing w:val="0"/>
      </w:pPr>
      <w:r w:rsidRPr="00310D84">
        <w:t>Cost</w:t>
      </w:r>
    </w:p>
    <w:p w14:paraId="1585FB4D" w14:textId="77777777" w:rsidR="004D4438" w:rsidRPr="00310D84" w:rsidRDefault="004D4438" w:rsidP="00310D84">
      <w:pPr>
        <w:pStyle w:val="ListParagraph"/>
        <w:numPr>
          <w:ilvl w:val="3"/>
          <w:numId w:val="8"/>
        </w:numPr>
        <w:spacing w:after="240"/>
        <w:ind w:left="2880"/>
        <w:contextualSpacing w:val="0"/>
      </w:pPr>
      <w:r w:rsidRPr="00310D84">
        <w:t>Contribution modeling based on reference plan</w:t>
      </w:r>
    </w:p>
    <w:p w14:paraId="50066FF8" w14:textId="77777777" w:rsidR="004D4438" w:rsidRPr="00310D84" w:rsidRDefault="004D4438" w:rsidP="00310D84">
      <w:pPr>
        <w:pStyle w:val="ListParagraph"/>
        <w:numPr>
          <w:ilvl w:val="2"/>
          <w:numId w:val="45"/>
        </w:numPr>
        <w:spacing w:after="240"/>
        <w:ind w:left="2520"/>
        <w:contextualSpacing w:val="0"/>
      </w:pPr>
      <w:r w:rsidRPr="00310D84">
        <w:t>Provider Network</w:t>
      </w:r>
    </w:p>
    <w:p w14:paraId="2202635F" w14:textId="77777777" w:rsidR="004D4438" w:rsidRPr="00310D84" w:rsidRDefault="004D4438" w:rsidP="00310D84">
      <w:pPr>
        <w:pStyle w:val="ListParagraph"/>
        <w:numPr>
          <w:ilvl w:val="3"/>
          <w:numId w:val="8"/>
        </w:numPr>
        <w:spacing w:after="240"/>
        <w:ind w:left="2880"/>
        <w:contextualSpacing w:val="0"/>
      </w:pPr>
      <w:r w:rsidRPr="00310D84">
        <w:t>Include ability to distinguish between potential variation of networks available (i.e. Full Network, Narrow Network, PPO, HMO, etc.)</w:t>
      </w:r>
    </w:p>
    <w:p w14:paraId="50AB0B07" w14:textId="77777777" w:rsidR="004D4438" w:rsidRPr="00310D84" w:rsidRDefault="004D4438" w:rsidP="00310D84">
      <w:pPr>
        <w:pStyle w:val="ListParagraph"/>
        <w:numPr>
          <w:ilvl w:val="2"/>
          <w:numId w:val="45"/>
        </w:numPr>
        <w:spacing w:after="240"/>
        <w:ind w:left="2520"/>
        <w:contextualSpacing w:val="0"/>
      </w:pPr>
      <w:r w:rsidRPr="00310D84">
        <w:t>Employers like me</w:t>
      </w:r>
    </w:p>
    <w:p w14:paraId="4CD2EB60" w14:textId="77777777" w:rsidR="004D4438" w:rsidRPr="00310D84" w:rsidRDefault="004D4438" w:rsidP="00310D84">
      <w:pPr>
        <w:pStyle w:val="ListParagraph"/>
        <w:numPr>
          <w:ilvl w:val="3"/>
          <w:numId w:val="8"/>
        </w:numPr>
        <w:spacing w:after="240"/>
        <w:ind w:left="2880"/>
        <w:contextualSpacing w:val="0"/>
      </w:pPr>
      <w:r w:rsidRPr="00310D84">
        <w:t xml:space="preserve">Ability to input selected parameters and then view selections other employers with similar parameters have selected as their coverage.  </w:t>
      </w:r>
    </w:p>
    <w:p w14:paraId="529CA7ED" w14:textId="333772F2" w:rsidR="004D4438" w:rsidRPr="00310D84" w:rsidRDefault="006A50A4" w:rsidP="00310D84">
      <w:pPr>
        <w:pStyle w:val="ListParagraph"/>
        <w:numPr>
          <w:ilvl w:val="1"/>
          <w:numId w:val="8"/>
        </w:numPr>
        <w:spacing w:after="240"/>
        <w:contextualSpacing w:val="0"/>
      </w:pPr>
      <w:r w:rsidRPr="00310D84">
        <w:t>P</w:t>
      </w:r>
      <w:r w:rsidR="004D4438" w:rsidRPr="00310D84">
        <w:t>rovide the ability to upload or manually enter census data.</w:t>
      </w:r>
    </w:p>
    <w:p w14:paraId="5EE31812" w14:textId="34C86FE0" w:rsidR="004D4438" w:rsidRPr="00310D84" w:rsidRDefault="006A50A4" w:rsidP="00310D84">
      <w:pPr>
        <w:pStyle w:val="ListParagraph"/>
        <w:numPr>
          <w:ilvl w:val="1"/>
          <w:numId w:val="8"/>
        </w:numPr>
        <w:spacing w:after="240"/>
        <w:contextualSpacing w:val="0"/>
      </w:pPr>
      <w:r w:rsidRPr="00310D84">
        <w:t>P</w:t>
      </w:r>
      <w:r w:rsidR="004D4438" w:rsidRPr="00310D84">
        <w:t>rovide the ability for employees to update census data.</w:t>
      </w:r>
    </w:p>
    <w:p w14:paraId="06F639C5" w14:textId="03ECE746" w:rsidR="006A50A4" w:rsidRPr="00310D84" w:rsidRDefault="006A50A4" w:rsidP="00310D84">
      <w:pPr>
        <w:pStyle w:val="ListParagraph"/>
        <w:numPr>
          <w:ilvl w:val="1"/>
          <w:numId w:val="8"/>
        </w:numPr>
        <w:spacing w:after="240"/>
        <w:contextualSpacing w:val="0"/>
      </w:pPr>
      <w:r w:rsidRPr="00310D84">
        <w:t xml:space="preserve">Provide the ability to expire quotes after a predetermined </w:t>
      </w:r>
      <w:r w:rsidR="006C37C3" w:rsidRPr="00310D84">
        <w:t>period</w:t>
      </w:r>
      <w:r w:rsidRPr="00310D84">
        <w:t>.</w:t>
      </w:r>
    </w:p>
    <w:p w14:paraId="2F12F071" w14:textId="77777777" w:rsidR="006A50A4" w:rsidRPr="00310D84" w:rsidRDefault="006A50A4" w:rsidP="00310D84">
      <w:pPr>
        <w:pStyle w:val="ListParagraph"/>
        <w:numPr>
          <w:ilvl w:val="1"/>
          <w:numId w:val="8"/>
        </w:numPr>
        <w:spacing w:after="240"/>
        <w:contextualSpacing w:val="0"/>
      </w:pPr>
      <w:r w:rsidRPr="00310D84">
        <w:t>Provide the ability to track and view quote history.</w:t>
      </w:r>
    </w:p>
    <w:p w14:paraId="049EE989" w14:textId="77777777" w:rsidR="006A50A4" w:rsidRPr="00310D84" w:rsidRDefault="006A50A4" w:rsidP="00310D84">
      <w:pPr>
        <w:pStyle w:val="ListParagraph"/>
        <w:numPr>
          <w:ilvl w:val="1"/>
          <w:numId w:val="8"/>
        </w:numPr>
        <w:spacing w:after="240"/>
        <w:contextualSpacing w:val="0"/>
      </w:pPr>
      <w:r w:rsidRPr="00310D84">
        <w:t>Allow for pipeline management and reporting.</w:t>
      </w:r>
    </w:p>
    <w:p w14:paraId="5F71CF03" w14:textId="77777777" w:rsidR="006A50A4" w:rsidRPr="00310D84" w:rsidRDefault="006A50A4" w:rsidP="00310D84">
      <w:pPr>
        <w:pStyle w:val="ListParagraph"/>
        <w:numPr>
          <w:ilvl w:val="1"/>
          <w:numId w:val="8"/>
        </w:numPr>
        <w:spacing w:after="240"/>
        <w:contextualSpacing w:val="0"/>
      </w:pPr>
      <w:r w:rsidRPr="00310D84">
        <w:t>Provide the ability for quotes to include alternative plans based on primary physical business zip code or alternative worksite zip code.</w:t>
      </w:r>
    </w:p>
    <w:p w14:paraId="2C1F804E" w14:textId="77777777" w:rsidR="006A50A4" w:rsidRPr="00310D84" w:rsidRDefault="006A50A4" w:rsidP="00310D84">
      <w:pPr>
        <w:pStyle w:val="ListParagraph"/>
        <w:numPr>
          <w:ilvl w:val="1"/>
          <w:numId w:val="8"/>
        </w:numPr>
        <w:spacing w:after="240"/>
        <w:contextualSpacing w:val="0"/>
      </w:pPr>
      <w:r w:rsidRPr="00310D84">
        <w:t>Allow for agent/employer friendly output.</w:t>
      </w:r>
    </w:p>
    <w:p w14:paraId="4F89FE7C" w14:textId="77777777" w:rsidR="006A50A4" w:rsidRPr="00310D84" w:rsidRDefault="006A50A4" w:rsidP="00310D84">
      <w:pPr>
        <w:pStyle w:val="ListParagraph"/>
        <w:numPr>
          <w:ilvl w:val="1"/>
          <w:numId w:val="8"/>
        </w:numPr>
        <w:spacing w:after="240"/>
        <w:contextualSpacing w:val="0"/>
      </w:pPr>
      <w:r w:rsidRPr="00310D84">
        <w:t>The solution must allow for quoting information to feed into enrollment system.</w:t>
      </w:r>
    </w:p>
    <w:p w14:paraId="7BF4C631" w14:textId="77777777" w:rsidR="006A50A4" w:rsidRPr="00310D84" w:rsidRDefault="006A50A4" w:rsidP="00310D84">
      <w:pPr>
        <w:pStyle w:val="ListParagraph"/>
        <w:numPr>
          <w:ilvl w:val="1"/>
          <w:numId w:val="8"/>
        </w:numPr>
        <w:spacing w:after="240"/>
        <w:contextualSpacing w:val="0"/>
      </w:pPr>
      <w:r w:rsidRPr="00310D84">
        <w:lastRenderedPageBreak/>
        <w:t>Ability to establish an API to third party partners (i.e. payroll vendors, HRIS vendors, ancillary carriers).</w:t>
      </w:r>
    </w:p>
    <w:p w14:paraId="78643C42" w14:textId="77777777" w:rsidR="006A50A4" w:rsidRPr="00310D84" w:rsidRDefault="006A50A4" w:rsidP="00310D84">
      <w:pPr>
        <w:pStyle w:val="ListParagraph"/>
        <w:numPr>
          <w:ilvl w:val="1"/>
          <w:numId w:val="8"/>
        </w:numPr>
        <w:spacing w:after="240"/>
        <w:contextualSpacing w:val="0"/>
      </w:pPr>
      <w:r w:rsidRPr="00310D84">
        <w:t>Ability to accept automated employee enrollment and allow for manual input of information from paper applications received from employers and their employees.</w:t>
      </w:r>
    </w:p>
    <w:p w14:paraId="3868B6EC" w14:textId="77777777" w:rsidR="006A50A4" w:rsidRPr="00310D84" w:rsidRDefault="006A50A4" w:rsidP="00310D84">
      <w:pPr>
        <w:pStyle w:val="ListParagraph"/>
        <w:numPr>
          <w:ilvl w:val="1"/>
          <w:numId w:val="8"/>
        </w:numPr>
        <w:spacing w:after="240"/>
        <w:contextualSpacing w:val="0"/>
      </w:pPr>
      <w:r w:rsidRPr="00310D84">
        <w:t xml:space="preserve">Provide for data transmission at time of renewal enrollment to carriers regarding enrollments made with each carrier.  </w:t>
      </w:r>
    </w:p>
    <w:p w14:paraId="243E5AD2" w14:textId="77777777" w:rsidR="006A50A4" w:rsidRPr="00310D84" w:rsidRDefault="006A50A4" w:rsidP="00310D84">
      <w:pPr>
        <w:pStyle w:val="ListParagraph"/>
        <w:numPr>
          <w:ilvl w:val="1"/>
          <w:numId w:val="8"/>
        </w:numPr>
        <w:spacing w:after="240"/>
        <w:contextualSpacing w:val="0"/>
      </w:pPr>
      <w:r w:rsidRPr="00310D84">
        <w:t>Provide the ability to track the renewal status throughout the process.</w:t>
      </w:r>
    </w:p>
    <w:p w14:paraId="2BE6140E" w14:textId="27671270" w:rsidR="00F64284" w:rsidRPr="00310D84" w:rsidRDefault="00F64284" w:rsidP="00310D84">
      <w:pPr>
        <w:pStyle w:val="ListParagraph"/>
        <w:numPr>
          <w:ilvl w:val="1"/>
          <w:numId w:val="8"/>
        </w:numPr>
        <w:spacing w:after="240"/>
        <w:contextualSpacing w:val="0"/>
      </w:pPr>
      <w:r w:rsidRPr="00310D84">
        <w:t xml:space="preserve">Provide summary and </w:t>
      </w:r>
      <w:r w:rsidR="003B485F" w:rsidRPr="00310D84">
        <w:t>detailed</w:t>
      </w:r>
      <w:r w:rsidRPr="00310D84">
        <w:t xml:space="preserve"> level reporting on all outbound communications provided to groups and agents regarding renewals.  </w:t>
      </w:r>
    </w:p>
    <w:p w14:paraId="072EF106" w14:textId="6757558B" w:rsidR="006A50A4" w:rsidRPr="00310D84" w:rsidRDefault="006A50A4" w:rsidP="00310D84">
      <w:pPr>
        <w:pStyle w:val="ListParagraph"/>
        <w:numPr>
          <w:ilvl w:val="1"/>
          <w:numId w:val="8"/>
        </w:numPr>
        <w:spacing w:after="240"/>
        <w:contextualSpacing w:val="0"/>
      </w:pPr>
      <w:r w:rsidRPr="00310D84">
        <w:t xml:space="preserve">Allow report on demand capabilities </w:t>
      </w:r>
      <w:r w:rsidR="003B485F" w:rsidRPr="00310D84">
        <w:t>to be</w:t>
      </w:r>
      <w:r w:rsidRPr="00310D84">
        <w:t xml:space="preserve"> provided to CCSB upon request. This includes, but is not limited to, the ability to provide any employer and/or employee selections and changes made with capture of e-signature and date stamp.</w:t>
      </w:r>
    </w:p>
    <w:p w14:paraId="2EE138A4" w14:textId="77777777" w:rsidR="006A50A4" w:rsidRPr="00310D84" w:rsidRDefault="006A50A4" w:rsidP="00310D84">
      <w:pPr>
        <w:pStyle w:val="ListParagraph"/>
        <w:numPr>
          <w:ilvl w:val="1"/>
          <w:numId w:val="8"/>
        </w:numPr>
        <w:spacing w:after="240"/>
        <w:contextualSpacing w:val="0"/>
      </w:pPr>
      <w:r w:rsidRPr="00310D84">
        <w:t>Allow automated and manual capabilities to trigger required notices to employers, employees, Agents, or General Agents.</w:t>
      </w:r>
    </w:p>
    <w:p w14:paraId="1146ADAB" w14:textId="77777777" w:rsidR="006A50A4" w:rsidRPr="00310D84" w:rsidRDefault="006A50A4" w:rsidP="00310D84">
      <w:pPr>
        <w:pStyle w:val="ListParagraph"/>
        <w:numPr>
          <w:ilvl w:val="1"/>
          <w:numId w:val="8"/>
        </w:numPr>
        <w:spacing w:after="240"/>
        <w:contextualSpacing w:val="0"/>
      </w:pPr>
      <w:r w:rsidRPr="00310D84">
        <w:t>Allow retrieval and data confirmation from carriers and load all carrier Member Identification Numbers for all enrolled employees.</w:t>
      </w:r>
    </w:p>
    <w:p w14:paraId="142859C7" w14:textId="35E44139" w:rsidR="00C43D82" w:rsidRPr="00310D84" w:rsidRDefault="00C43D82" w:rsidP="00310D84">
      <w:pPr>
        <w:pStyle w:val="ListParagraph"/>
        <w:numPr>
          <w:ilvl w:val="1"/>
          <w:numId w:val="8"/>
        </w:numPr>
        <w:spacing w:after="240"/>
        <w:contextualSpacing w:val="0"/>
      </w:pPr>
      <w:r w:rsidRPr="00310D84">
        <w:t xml:space="preserve">Allow ability </w:t>
      </w:r>
      <w:r w:rsidR="003B485F" w:rsidRPr="00310D84">
        <w:t>to enter</w:t>
      </w:r>
      <w:r w:rsidRPr="00310D84">
        <w:t xml:space="preserve"> general notes on a per group basis.</w:t>
      </w:r>
    </w:p>
    <w:p w14:paraId="5F81348A" w14:textId="0B4FEC49" w:rsidR="006A50A4" w:rsidRPr="00310D84" w:rsidRDefault="00C43D82" w:rsidP="00310D84">
      <w:pPr>
        <w:pStyle w:val="ListParagraph"/>
        <w:numPr>
          <w:ilvl w:val="1"/>
          <w:numId w:val="8"/>
        </w:numPr>
        <w:spacing w:after="240"/>
        <w:contextualSpacing w:val="0"/>
      </w:pPr>
      <w:r w:rsidRPr="00310D84">
        <w:t>Allow exception capabilities with ability to enter notes</w:t>
      </w:r>
      <w:r w:rsidR="006A50A4" w:rsidRPr="00310D84">
        <w:t>.</w:t>
      </w:r>
    </w:p>
    <w:p w14:paraId="0ACD1FB1" w14:textId="71002A6C" w:rsidR="008412C0" w:rsidRPr="00310D84" w:rsidRDefault="008412C0" w:rsidP="00310D84">
      <w:pPr>
        <w:pStyle w:val="ListParagraph"/>
        <w:numPr>
          <w:ilvl w:val="0"/>
          <w:numId w:val="8"/>
        </w:numPr>
        <w:spacing w:after="240"/>
        <w:ind w:left="1800"/>
        <w:contextualSpacing w:val="0"/>
      </w:pPr>
      <w:r w:rsidRPr="00310D84">
        <w:t>Provide</w:t>
      </w:r>
      <w:r w:rsidRPr="00310D84">
        <w:rPr>
          <w:color w:val="000000"/>
          <w:shd w:val="clear" w:color="auto" w:fill="FFFFFF"/>
        </w:rPr>
        <w:t xml:space="preserve"> an estimated 5-10 to be defined reports be produced and delivered automatically to Covered California on agreed to intervals.  </w:t>
      </w:r>
    </w:p>
    <w:p w14:paraId="62AF12BE" w14:textId="65C36422" w:rsidR="000928BB" w:rsidRPr="00310D84" w:rsidRDefault="00C40097" w:rsidP="00310D84">
      <w:pPr>
        <w:pStyle w:val="ListParagraph"/>
        <w:numPr>
          <w:ilvl w:val="0"/>
          <w:numId w:val="22"/>
        </w:numPr>
        <w:spacing w:after="240"/>
        <w:ind w:left="1080"/>
        <w:contextualSpacing w:val="0"/>
        <w:rPr>
          <w:b/>
          <w:u w:val="single"/>
        </w:rPr>
      </w:pPr>
      <w:r w:rsidRPr="00310D84">
        <w:rPr>
          <w:b/>
          <w:u w:val="single"/>
        </w:rPr>
        <w:t>Financial Managemen</w:t>
      </w:r>
      <w:r w:rsidR="00A406C0" w:rsidRPr="00310D84">
        <w:rPr>
          <w:b/>
          <w:u w:val="single"/>
        </w:rPr>
        <w:t>t</w:t>
      </w:r>
    </w:p>
    <w:p w14:paraId="660720BF" w14:textId="697A90CA" w:rsidR="006F092C" w:rsidRPr="00310D84" w:rsidRDefault="006F092C" w:rsidP="00310D84">
      <w:pPr>
        <w:pStyle w:val="ListParagraph"/>
        <w:spacing w:after="240"/>
        <w:ind w:left="1080"/>
        <w:contextualSpacing w:val="0"/>
      </w:pPr>
      <w:r w:rsidRPr="00310D84">
        <w:t>Enrollment and Eligibility operational transactions directly affect Financial Management recording and reporting of the billing, enrollment adjustments and supporting business rules that frame the financial management expected outputs.</w:t>
      </w:r>
    </w:p>
    <w:p w14:paraId="37489BF6" w14:textId="3A802BF5" w:rsidR="006C37C3" w:rsidRPr="00310D84" w:rsidRDefault="006C37C3" w:rsidP="00310D84">
      <w:pPr>
        <w:pStyle w:val="ListParagraph"/>
        <w:spacing w:after="240"/>
        <w:ind w:left="1080"/>
        <w:contextualSpacing w:val="0"/>
      </w:pPr>
      <w:r w:rsidRPr="00310D84">
        <w:t>The solution must support the following:</w:t>
      </w:r>
    </w:p>
    <w:p w14:paraId="56ACACBE" w14:textId="396BE411" w:rsidR="00965DE4" w:rsidRPr="00310D84" w:rsidRDefault="00965DE4" w:rsidP="00D85827">
      <w:pPr>
        <w:pStyle w:val="ListParagraph"/>
        <w:rPr>
          <w:b/>
          <w:u w:val="single"/>
        </w:rPr>
      </w:pPr>
    </w:p>
    <w:p w14:paraId="7256BA1F" w14:textId="087B2915" w:rsidR="00965DE4" w:rsidRPr="00310D84" w:rsidRDefault="00965DE4" w:rsidP="00310D84">
      <w:pPr>
        <w:pStyle w:val="ListParagraph"/>
        <w:numPr>
          <w:ilvl w:val="0"/>
          <w:numId w:val="34"/>
        </w:numPr>
        <w:ind w:left="1440"/>
        <w:rPr>
          <w:b/>
        </w:rPr>
      </w:pPr>
      <w:r w:rsidRPr="00310D84">
        <w:rPr>
          <w:b/>
        </w:rPr>
        <w:lastRenderedPageBreak/>
        <w:t>General Financial Management Requirements</w:t>
      </w:r>
    </w:p>
    <w:p w14:paraId="3068974D" w14:textId="77777777" w:rsidR="00965DE4" w:rsidRPr="00310D84" w:rsidRDefault="00965DE4" w:rsidP="00D85827">
      <w:pPr>
        <w:pStyle w:val="ListParagraph"/>
        <w:rPr>
          <w:b/>
          <w:u w:val="single"/>
        </w:rPr>
      </w:pPr>
    </w:p>
    <w:p w14:paraId="098CBC11" w14:textId="00E4B12B" w:rsidR="00965DE4" w:rsidRPr="00310D84" w:rsidRDefault="006C37C3" w:rsidP="00310D84">
      <w:pPr>
        <w:pStyle w:val="ListParagraph"/>
        <w:numPr>
          <w:ilvl w:val="0"/>
          <w:numId w:val="37"/>
        </w:numPr>
        <w:spacing w:after="240"/>
        <w:contextualSpacing w:val="0"/>
      </w:pPr>
      <w:r w:rsidRPr="00310D84">
        <w:t>E</w:t>
      </w:r>
      <w:r w:rsidR="00965DE4" w:rsidRPr="00310D84">
        <w:t xml:space="preserve">stablish and maintain an accounting system with procedures and practices in accordance with generally accepted accounting principles (GAAP).    </w:t>
      </w:r>
    </w:p>
    <w:p w14:paraId="606D76AA" w14:textId="2743FC3D" w:rsidR="00CA085E" w:rsidRPr="00310D84" w:rsidRDefault="00CA085E" w:rsidP="00310D84">
      <w:pPr>
        <w:pStyle w:val="ListParagraph"/>
        <w:numPr>
          <w:ilvl w:val="1"/>
          <w:numId w:val="37"/>
        </w:numPr>
        <w:spacing w:after="240"/>
        <w:ind w:left="2160"/>
        <w:contextualSpacing w:val="0"/>
      </w:pPr>
      <w:r w:rsidRPr="00310D84">
        <w:t xml:space="preserve">Unless otherwise agreed between Covered California and Contractor, Contractor must </w:t>
      </w:r>
      <w:r w:rsidR="004A07B6" w:rsidRPr="00310D84">
        <w:t>provide</w:t>
      </w:r>
      <w:r w:rsidRPr="00310D84">
        <w:t xml:space="preserve"> </w:t>
      </w:r>
      <w:r w:rsidR="004A07B6" w:rsidRPr="00310D84">
        <w:t xml:space="preserve">GAAP compliant </w:t>
      </w:r>
      <w:r w:rsidRPr="00310D84">
        <w:t xml:space="preserve">summary level </w:t>
      </w:r>
      <w:r w:rsidR="004A07B6" w:rsidRPr="00310D84">
        <w:t xml:space="preserve">accounting </w:t>
      </w:r>
      <w:r w:rsidRPr="00310D84">
        <w:t xml:space="preserve">transactions for all general ledger related entries, including but not limited to, revenue, cash, </w:t>
      </w:r>
      <w:proofErr w:type="gramStart"/>
      <w:r w:rsidR="0000028E" w:rsidRPr="00310D84">
        <w:t>cash receipts</w:t>
      </w:r>
      <w:proofErr w:type="gramEnd"/>
      <w:r w:rsidR="0000028E" w:rsidRPr="00310D84">
        <w:t xml:space="preserve">, billing, </w:t>
      </w:r>
      <w:r w:rsidRPr="00310D84">
        <w:t>accounts receivable, expenses</w:t>
      </w:r>
      <w:r w:rsidR="0000028E" w:rsidRPr="00310D84">
        <w:t>, disbursements</w:t>
      </w:r>
      <w:r w:rsidRPr="00310D84">
        <w:t xml:space="preserve">, </w:t>
      </w:r>
      <w:r w:rsidR="0000028E" w:rsidRPr="00310D84">
        <w:t xml:space="preserve">and </w:t>
      </w:r>
      <w:r w:rsidRPr="00310D84">
        <w:t>accounts payable.</w:t>
      </w:r>
    </w:p>
    <w:p w14:paraId="5AE5B335" w14:textId="1B374377" w:rsidR="00CA085E" w:rsidRPr="00310D84" w:rsidRDefault="00F840D8" w:rsidP="00310D84">
      <w:pPr>
        <w:pStyle w:val="ListParagraph"/>
        <w:numPr>
          <w:ilvl w:val="1"/>
          <w:numId w:val="37"/>
        </w:numPr>
        <w:spacing w:after="240"/>
        <w:ind w:left="2160"/>
        <w:contextualSpacing w:val="0"/>
      </w:pPr>
      <w:r w:rsidRPr="00310D84">
        <w:t xml:space="preserve">While subject to change based on Covered California’s sole discretion, </w:t>
      </w:r>
      <w:r w:rsidR="003E049F" w:rsidRPr="00310D84">
        <w:t xml:space="preserve">detail </w:t>
      </w:r>
      <w:r w:rsidRPr="00310D84">
        <w:t>reporting of billing, cash receipts, and cash disbursements</w:t>
      </w:r>
      <w:r w:rsidR="003E049F" w:rsidRPr="00310D84">
        <w:t xml:space="preserve"> </w:t>
      </w:r>
      <w:r w:rsidRPr="00310D84">
        <w:t>are not expected to be in a GAAP compliant format</w:t>
      </w:r>
      <w:r w:rsidR="003E049F" w:rsidRPr="00310D84">
        <w:t xml:space="preserve"> (i.e. GAAP standardized financial statements)</w:t>
      </w:r>
      <w:r w:rsidRPr="00310D84">
        <w:t>.</w:t>
      </w:r>
    </w:p>
    <w:p w14:paraId="65BDE75A" w14:textId="1C79939C" w:rsidR="00B81A61" w:rsidRPr="00310D84" w:rsidRDefault="236E4E08" w:rsidP="00310D84">
      <w:pPr>
        <w:pStyle w:val="ListParagraph"/>
        <w:numPr>
          <w:ilvl w:val="0"/>
          <w:numId w:val="37"/>
        </w:numPr>
        <w:spacing w:after="240"/>
        <w:contextualSpacing w:val="0"/>
      </w:pPr>
      <w:r w:rsidRPr="00310D84">
        <w:t xml:space="preserve">Maintain all records and transactions, both soft (or electronic) and hard (PDFs are acceptable) copies, pertaining to the Services as defined in this Exhibit A, Attachment 4 – Accounting References and all other costs and expenditures made for a minimum of ten (10) years.  </w:t>
      </w:r>
    </w:p>
    <w:p w14:paraId="77177F36" w14:textId="08ECAA9C" w:rsidR="00965DE4" w:rsidRPr="00310D84" w:rsidRDefault="006C37C3" w:rsidP="00310D84">
      <w:pPr>
        <w:pStyle w:val="ListParagraph"/>
        <w:numPr>
          <w:ilvl w:val="0"/>
          <w:numId w:val="37"/>
        </w:numPr>
        <w:spacing w:after="240"/>
        <w:contextualSpacing w:val="0"/>
      </w:pPr>
      <w:r w:rsidRPr="00310D84">
        <w:t>C</w:t>
      </w:r>
      <w:r w:rsidR="00965DE4" w:rsidRPr="00310D84">
        <w:t>omply with the requirements of the Patient Protection and Affordable Care Act (ACA) and Health Insurance Portability and Accountability Act of 1996 (HIPAA).</w:t>
      </w:r>
    </w:p>
    <w:p w14:paraId="67D7BDCE" w14:textId="77777777" w:rsidR="006C37C3" w:rsidRPr="00310D84" w:rsidRDefault="006C37C3" w:rsidP="00310D84">
      <w:pPr>
        <w:pStyle w:val="ListParagraph"/>
        <w:numPr>
          <w:ilvl w:val="0"/>
          <w:numId w:val="37"/>
        </w:numPr>
        <w:spacing w:after="240"/>
        <w:contextualSpacing w:val="0"/>
      </w:pPr>
      <w:r w:rsidRPr="00310D84">
        <w:t>S</w:t>
      </w:r>
      <w:r w:rsidR="004D4438" w:rsidRPr="00310D84">
        <w:t>upport real-time/point of transaction p</w:t>
      </w:r>
      <w:r w:rsidR="00965DE4" w:rsidRPr="00310D84">
        <w:t xml:space="preserve">ayment </w:t>
      </w:r>
      <w:r w:rsidR="004D4438" w:rsidRPr="00310D84">
        <w:t>rec</w:t>
      </w:r>
      <w:r w:rsidR="00965DE4" w:rsidRPr="00310D84">
        <w:t>ordkeeping and processing for cash in and out.</w:t>
      </w:r>
      <w:r w:rsidR="00B01BF1" w:rsidRPr="00310D84">
        <w:t xml:space="preserve">  </w:t>
      </w:r>
    </w:p>
    <w:p w14:paraId="35F08578" w14:textId="77777777" w:rsidR="006C37C3" w:rsidRPr="00310D84" w:rsidRDefault="006C37C3" w:rsidP="00310D84">
      <w:pPr>
        <w:pStyle w:val="ListParagraph"/>
        <w:numPr>
          <w:ilvl w:val="0"/>
          <w:numId w:val="37"/>
        </w:numPr>
        <w:spacing w:after="240"/>
        <w:contextualSpacing w:val="0"/>
      </w:pPr>
      <w:r w:rsidRPr="00310D84">
        <w:t>K</w:t>
      </w:r>
      <w:r w:rsidR="007B6F6E" w:rsidRPr="00310D84">
        <w:t>eep track of deposits and status of deposit (</w:t>
      </w:r>
      <w:r w:rsidR="00B2583C" w:rsidRPr="00310D84">
        <w:t xml:space="preserve">i.e. </w:t>
      </w:r>
      <w:r w:rsidR="007B6F6E" w:rsidRPr="00310D84">
        <w:t xml:space="preserve">applied to </w:t>
      </w:r>
      <w:r w:rsidR="00A818CA" w:rsidRPr="00310D84">
        <w:t>bill</w:t>
      </w:r>
      <w:r w:rsidR="007B6F6E" w:rsidRPr="00310D84">
        <w:t>, suspended</w:t>
      </w:r>
      <w:r w:rsidR="00B2583C" w:rsidRPr="00310D84">
        <w:t>, or other</w:t>
      </w:r>
      <w:r w:rsidR="007B6F6E" w:rsidRPr="00310D84">
        <w:t>).</w:t>
      </w:r>
    </w:p>
    <w:p w14:paraId="2C5BD425" w14:textId="6827F9A4" w:rsidR="00965DE4" w:rsidRPr="00310D84" w:rsidRDefault="00B2583C" w:rsidP="00310D84">
      <w:pPr>
        <w:pStyle w:val="ListParagraph"/>
        <w:numPr>
          <w:ilvl w:val="0"/>
          <w:numId w:val="37"/>
        </w:numPr>
        <w:spacing w:after="240"/>
        <w:contextualSpacing w:val="0"/>
      </w:pPr>
      <w:r w:rsidRPr="00310D84">
        <w:t xml:space="preserve">Upon cleared </w:t>
      </w:r>
      <w:r w:rsidR="00433D57" w:rsidRPr="00310D84">
        <w:t xml:space="preserve">and applied </w:t>
      </w:r>
      <w:r w:rsidRPr="00310D84">
        <w:t>group payment, solution shall be capable of i</w:t>
      </w:r>
      <w:r w:rsidR="007B6F6E" w:rsidRPr="00310D84">
        <w:t xml:space="preserve">mmediate pay or batch runs </w:t>
      </w:r>
      <w:r w:rsidRPr="00310D84">
        <w:t xml:space="preserve">as applicable </w:t>
      </w:r>
      <w:r w:rsidR="007B6F6E" w:rsidRPr="00310D84">
        <w:t xml:space="preserve">for </w:t>
      </w:r>
      <w:r w:rsidRPr="00310D84">
        <w:t xml:space="preserve">carriers, Agents, Agencies, General Agents, and </w:t>
      </w:r>
      <w:r w:rsidR="00DB09C5" w:rsidRPr="00310D84">
        <w:t>Covered California</w:t>
      </w:r>
      <w:r w:rsidRPr="00310D84">
        <w:t>.</w:t>
      </w:r>
      <w:r w:rsidR="007B6F6E" w:rsidRPr="00310D84">
        <w:t xml:space="preserve">  </w:t>
      </w:r>
    </w:p>
    <w:p w14:paraId="59E66C34" w14:textId="77FDC328" w:rsidR="00965DE4" w:rsidRPr="00310D84" w:rsidRDefault="006C37C3" w:rsidP="00310D84">
      <w:pPr>
        <w:pStyle w:val="ListParagraph"/>
        <w:numPr>
          <w:ilvl w:val="0"/>
          <w:numId w:val="37"/>
        </w:numPr>
        <w:spacing w:after="240"/>
        <w:contextualSpacing w:val="0"/>
      </w:pPr>
      <w:r w:rsidRPr="00310D84">
        <w:t>S</w:t>
      </w:r>
      <w:r w:rsidR="004D4438" w:rsidRPr="00310D84">
        <w:t xml:space="preserve">upport </w:t>
      </w:r>
      <w:r w:rsidRPr="00310D84">
        <w:t>p</w:t>
      </w:r>
      <w:r w:rsidR="00965DE4" w:rsidRPr="00310D84">
        <w:t>ayment cycle integrity with historical retention capabilities</w:t>
      </w:r>
      <w:r w:rsidR="007B6F6E" w:rsidRPr="00310D84">
        <w:t>.</w:t>
      </w:r>
    </w:p>
    <w:p w14:paraId="77D1DBC8" w14:textId="3499B9DB" w:rsidR="00965DE4" w:rsidRPr="00310D84" w:rsidRDefault="004D4438" w:rsidP="00310D84">
      <w:pPr>
        <w:pStyle w:val="ListParagraph"/>
        <w:numPr>
          <w:ilvl w:val="0"/>
          <w:numId w:val="37"/>
        </w:numPr>
        <w:spacing w:after="240"/>
        <w:contextualSpacing w:val="0"/>
      </w:pPr>
      <w:r w:rsidRPr="00310D84">
        <w:t>Support s</w:t>
      </w:r>
      <w:r w:rsidR="00965DE4" w:rsidRPr="00310D84">
        <w:t>uspense cash management</w:t>
      </w:r>
      <w:r w:rsidRPr="00310D84">
        <w:t xml:space="preserve"> for receipts that </w:t>
      </w:r>
      <w:proofErr w:type="gramStart"/>
      <w:r w:rsidRPr="00310D84">
        <w:t>are not able to</w:t>
      </w:r>
      <w:proofErr w:type="gramEnd"/>
      <w:r w:rsidRPr="00310D84">
        <w:t xml:space="preserve"> be applied to bill </w:t>
      </w:r>
      <w:r w:rsidR="007B6F6E" w:rsidRPr="00310D84">
        <w:t xml:space="preserve">and follow a set of business rules as to actions and disposition.  </w:t>
      </w:r>
    </w:p>
    <w:p w14:paraId="48E98024" w14:textId="20F4F8D4" w:rsidR="00965DE4" w:rsidRPr="00310D84" w:rsidRDefault="004D4438" w:rsidP="00310D84">
      <w:pPr>
        <w:pStyle w:val="ListParagraph"/>
        <w:numPr>
          <w:ilvl w:val="0"/>
          <w:numId w:val="37"/>
        </w:numPr>
        <w:spacing w:after="240"/>
        <w:contextualSpacing w:val="0"/>
      </w:pPr>
      <w:r w:rsidRPr="00310D84">
        <w:t xml:space="preserve">Support on-demand reporting </w:t>
      </w:r>
      <w:r w:rsidR="00965DE4" w:rsidRPr="00310D84">
        <w:t>at a group</w:t>
      </w:r>
      <w:r w:rsidR="007B6F6E" w:rsidRPr="00310D84">
        <w:t xml:space="preserve"> and/or </w:t>
      </w:r>
      <w:r w:rsidR="00965DE4" w:rsidRPr="00310D84">
        <w:t xml:space="preserve">member level for all </w:t>
      </w:r>
      <w:r w:rsidR="00955C1F" w:rsidRPr="00310D84">
        <w:t xml:space="preserve">billing, </w:t>
      </w:r>
      <w:r w:rsidR="0000028E" w:rsidRPr="00310D84">
        <w:t xml:space="preserve">cash receipts, </w:t>
      </w:r>
      <w:r w:rsidR="00965DE4" w:rsidRPr="00310D84">
        <w:t>and disbursements</w:t>
      </w:r>
      <w:r w:rsidR="007B6F6E" w:rsidRPr="00310D84">
        <w:t xml:space="preserve">.  </w:t>
      </w:r>
    </w:p>
    <w:p w14:paraId="4CC05F69" w14:textId="126EB62E" w:rsidR="00E8483F" w:rsidRPr="00310D84" w:rsidRDefault="00E8483F" w:rsidP="00310D84">
      <w:pPr>
        <w:pStyle w:val="ListParagraph"/>
        <w:numPr>
          <w:ilvl w:val="0"/>
          <w:numId w:val="37"/>
        </w:numPr>
        <w:spacing w:after="240"/>
        <w:contextualSpacing w:val="0"/>
      </w:pPr>
      <w:r w:rsidRPr="00310D84">
        <w:lastRenderedPageBreak/>
        <w:t xml:space="preserve">Support detailed level and summary level reporting for </w:t>
      </w:r>
      <w:r w:rsidR="0000028E" w:rsidRPr="00310D84">
        <w:t>b</w:t>
      </w:r>
      <w:r w:rsidRPr="00310D84">
        <w:t xml:space="preserve">illing, </w:t>
      </w:r>
      <w:r w:rsidR="0000028E" w:rsidRPr="00310D84">
        <w:t xml:space="preserve">cash receipts, and disbursements on a monthly and ad hoc basis.  </w:t>
      </w:r>
    </w:p>
    <w:p w14:paraId="3BCF9348" w14:textId="77777777" w:rsidR="0000028E" w:rsidRPr="00310D84" w:rsidRDefault="0000028E" w:rsidP="00310D84">
      <w:pPr>
        <w:pStyle w:val="ListParagraph"/>
        <w:numPr>
          <w:ilvl w:val="1"/>
          <w:numId w:val="37"/>
        </w:numPr>
        <w:spacing w:after="240"/>
        <w:ind w:left="2160"/>
        <w:contextualSpacing w:val="0"/>
      </w:pPr>
      <w:r w:rsidRPr="00310D84">
        <w:t>These reports shall have capability to include:</w:t>
      </w:r>
    </w:p>
    <w:p w14:paraId="5B7A052C" w14:textId="70C7CB4F" w:rsidR="0000028E" w:rsidRPr="00310D84" w:rsidRDefault="0000028E" w:rsidP="00310D84">
      <w:pPr>
        <w:pStyle w:val="ListParagraph"/>
        <w:numPr>
          <w:ilvl w:val="2"/>
          <w:numId w:val="46"/>
        </w:numPr>
        <w:spacing w:after="240"/>
        <w:ind w:left="2520"/>
        <w:contextualSpacing w:val="0"/>
      </w:pPr>
      <w:r w:rsidRPr="00310D84">
        <w:t>Cash transactions</w:t>
      </w:r>
    </w:p>
    <w:p w14:paraId="732560F1" w14:textId="77777777" w:rsidR="0000028E" w:rsidRPr="00310D84" w:rsidRDefault="0000028E" w:rsidP="00310D84">
      <w:pPr>
        <w:pStyle w:val="ListParagraph"/>
        <w:numPr>
          <w:ilvl w:val="2"/>
          <w:numId w:val="46"/>
        </w:numPr>
        <w:spacing w:after="240"/>
        <w:ind w:left="2520"/>
        <w:contextualSpacing w:val="0"/>
      </w:pPr>
      <w:r w:rsidRPr="00310D84">
        <w:t>Non-cash transactions</w:t>
      </w:r>
    </w:p>
    <w:p w14:paraId="7C04F655" w14:textId="77777777" w:rsidR="0000028E" w:rsidRPr="00310D84" w:rsidRDefault="0000028E" w:rsidP="00310D84">
      <w:pPr>
        <w:pStyle w:val="ListParagraph"/>
        <w:numPr>
          <w:ilvl w:val="3"/>
          <w:numId w:val="37"/>
        </w:numPr>
        <w:spacing w:after="0" w:line="259" w:lineRule="auto"/>
      </w:pPr>
      <w:r w:rsidRPr="00310D84">
        <w:t>Enrollment adjustments to the bill before cash is applied becomes a non-cash transaction with an effect on revenue recording.</w:t>
      </w:r>
    </w:p>
    <w:p w14:paraId="3C4FC65F" w14:textId="71ADC39D" w:rsidR="0000028E" w:rsidRPr="00310D84" w:rsidRDefault="0000028E" w:rsidP="00310D84">
      <w:pPr>
        <w:pStyle w:val="ListParagraph"/>
        <w:numPr>
          <w:ilvl w:val="2"/>
          <w:numId w:val="46"/>
        </w:numPr>
        <w:spacing w:after="240"/>
        <w:ind w:left="2520"/>
        <w:contextualSpacing w:val="0"/>
      </w:pPr>
      <w:r w:rsidRPr="00310D84">
        <w:t>Terminations</w:t>
      </w:r>
    </w:p>
    <w:p w14:paraId="092F1F75" w14:textId="7F20808A" w:rsidR="00955C1F" w:rsidRPr="00310D84" w:rsidRDefault="00955C1F" w:rsidP="00310D84">
      <w:pPr>
        <w:pStyle w:val="ListParagraph"/>
        <w:numPr>
          <w:ilvl w:val="0"/>
          <w:numId w:val="37"/>
        </w:numPr>
        <w:spacing w:after="240"/>
        <w:contextualSpacing w:val="0"/>
      </w:pPr>
      <w:r w:rsidRPr="00310D84">
        <w:t xml:space="preserve">All adjustments must have a clear, auditable, transparent, reportable process, such that internal controls are apparent and </w:t>
      </w:r>
      <w:r w:rsidR="009478D3" w:rsidRPr="00310D84">
        <w:t xml:space="preserve">support the </w:t>
      </w:r>
      <w:r w:rsidRPr="00310D84">
        <w:t>full</w:t>
      </w:r>
      <w:r w:rsidR="009478D3" w:rsidRPr="00310D84">
        <w:t xml:space="preserve"> accounting</w:t>
      </w:r>
      <w:r w:rsidRPr="00310D84">
        <w:t xml:space="preserve"> cycle. The full accounting cycle for this solution means the functional areas of billing, revenue accounting, </w:t>
      </w:r>
      <w:r w:rsidR="00433D57" w:rsidRPr="00310D84">
        <w:t xml:space="preserve">cash </w:t>
      </w:r>
      <w:r w:rsidRPr="00310D84">
        <w:t xml:space="preserve">payment application, </w:t>
      </w:r>
      <w:r w:rsidR="00433D57" w:rsidRPr="00310D84">
        <w:t xml:space="preserve">accounts payable, disbursements, </w:t>
      </w:r>
      <w:r w:rsidRPr="00310D84">
        <w:t>and Notices of Disbursement have all been reviewed to ensure accuracy. When solution reverses an original financial transactional record, the reversal must match the original entry in its entirety</w:t>
      </w:r>
    </w:p>
    <w:p w14:paraId="5BB922D7" w14:textId="1CF0292B" w:rsidR="00EF1322" w:rsidRPr="00310D84" w:rsidRDefault="236E4E08" w:rsidP="00310D84">
      <w:pPr>
        <w:pStyle w:val="ListParagraph"/>
        <w:numPr>
          <w:ilvl w:val="0"/>
          <w:numId w:val="37"/>
        </w:numPr>
        <w:spacing w:after="240"/>
        <w:contextualSpacing w:val="0"/>
      </w:pPr>
      <w:r w:rsidRPr="00310D84">
        <w:t>Adhere to the following California State Accounting Manual (SAM) sections. Applicable language from these sections is included in Exhibit A, Attachment 4 – Accounting References:</w:t>
      </w:r>
    </w:p>
    <w:p w14:paraId="0716AEEF" w14:textId="77777777" w:rsidR="00EF1322" w:rsidRPr="00310D84" w:rsidRDefault="00EF1322" w:rsidP="00310D84">
      <w:pPr>
        <w:pStyle w:val="ListParagraph"/>
        <w:numPr>
          <w:ilvl w:val="2"/>
          <w:numId w:val="47"/>
        </w:numPr>
        <w:spacing w:after="240"/>
        <w:ind w:left="2160"/>
        <w:contextualSpacing w:val="0"/>
      </w:pPr>
      <w:bookmarkStart w:id="4" w:name="_Hlk6470747"/>
      <w:r w:rsidRPr="00310D84">
        <w:t>8080.1 Separation of Duties, Automated Systems</w:t>
      </w:r>
    </w:p>
    <w:p w14:paraId="5B3DC288" w14:textId="0A29F7DE" w:rsidR="00EF1322" w:rsidRPr="00310D84" w:rsidRDefault="00EF1322" w:rsidP="00310D84">
      <w:pPr>
        <w:pStyle w:val="ListParagraph"/>
        <w:numPr>
          <w:ilvl w:val="2"/>
          <w:numId w:val="47"/>
        </w:numPr>
        <w:spacing w:after="240"/>
        <w:ind w:left="2160"/>
        <w:contextualSpacing w:val="0"/>
      </w:pPr>
      <w:r w:rsidRPr="00310D84">
        <w:t>8474 Late Payment Penalty Calculation</w:t>
      </w:r>
    </w:p>
    <w:bookmarkEnd w:id="4"/>
    <w:p w14:paraId="2AC31E3A" w14:textId="03E06914" w:rsidR="00AE541B" w:rsidRPr="00310D84" w:rsidRDefault="236E4E08" w:rsidP="00310D84">
      <w:pPr>
        <w:pStyle w:val="ListParagraph"/>
        <w:numPr>
          <w:ilvl w:val="0"/>
          <w:numId w:val="37"/>
        </w:numPr>
        <w:spacing w:after="240"/>
        <w:contextualSpacing w:val="0"/>
      </w:pPr>
      <w:r w:rsidRPr="00310D84">
        <w:t>Adhere to additional government accounting practices referenced in the below. Applicable language from these sections is included in Exhibit A, Attachment 4 – Accounting References:</w:t>
      </w:r>
    </w:p>
    <w:p w14:paraId="6717E6A0" w14:textId="057D160A" w:rsidR="00AE541B" w:rsidRPr="00310D84" w:rsidRDefault="00AE541B" w:rsidP="00310D84">
      <w:pPr>
        <w:pStyle w:val="ListParagraph"/>
        <w:numPr>
          <w:ilvl w:val="0"/>
          <w:numId w:val="48"/>
        </w:numPr>
        <w:spacing w:after="240"/>
        <w:ind w:left="2160"/>
        <w:contextualSpacing w:val="0"/>
      </w:pPr>
      <w:r w:rsidRPr="00310D84">
        <w:rPr>
          <w:color w:val="000000"/>
        </w:rPr>
        <w:t>Regulation, Title 28, Section 1300.65</w:t>
      </w:r>
    </w:p>
    <w:p w14:paraId="4C3CEE59" w14:textId="62183EA9" w:rsidR="00AE541B" w:rsidRPr="00310D84" w:rsidRDefault="00AE541B" w:rsidP="00310D84">
      <w:pPr>
        <w:pStyle w:val="ListParagraph"/>
        <w:numPr>
          <w:ilvl w:val="0"/>
          <w:numId w:val="48"/>
        </w:numPr>
        <w:spacing w:after="240"/>
        <w:ind w:left="2160"/>
        <w:contextualSpacing w:val="0"/>
      </w:pPr>
      <w:r w:rsidRPr="00310D84">
        <w:rPr>
          <w:color w:val="000000"/>
        </w:rPr>
        <w:t>Government</w:t>
      </w:r>
      <w:r w:rsidR="006F5B5F" w:rsidRPr="00310D84">
        <w:rPr>
          <w:color w:val="000000"/>
        </w:rPr>
        <w:t xml:space="preserve"> Code</w:t>
      </w:r>
      <w:r w:rsidRPr="00310D84">
        <w:rPr>
          <w:color w:val="000000"/>
        </w:rPr>
        <w:t xml:space="preserve"> §927 (Prompt Payment)</w:t>
      </w:r>
      <w:r w:rsidRPr="00310D84">
        <w:t xml:space="preserve"> </w:t>
      </w:r>
    </w:p>
    <w:p w14:paraId="061B8470" w14:textId="1D16C92B" w:rsidR="002453BA" w:rsidRPr="00310D84" w:rsidRDefault="002453BA" w:rsidP="00310D84">
      <w:pPr>
        <w:pStyle w:val="ListParagraph"/>
        <w:numPr>
          <w:ilvl w:val="0"/>
          <w:numId w:val="48"/>
        </w:numPr>
        <w:spacing w:after="240"/>
        <w:ind w:left="2160"/>
        <w:contextualSpacing w:val="0"/>
      </w:pPr>
      <w:r w:rsidRPr="00310D84">
        <w:rPr>
          <w:rFonts w:eastAsia="Times New Roman"/>
        </w:rPr>
        <w:t xml:space="preserve">Nonresident payee withholding tax </w:t>
      </w:r>
      <w:r w:rsidR="00A45519" w:rsidRPr="00310D84">
        <w:rPr>
          <w:rFonts w:eastAsia="Times New Roman"/>
        </w:rPr>
        <w:t>accounting and disbursements</w:t>
      </w:r>
    </w:p>
    <w:p w14:paraId="1F6772D5" w14:textId="49700CCD" w:rsidR="002453BA" w:rsidRPr="00310D84" w:rsidRDefault="002453BA" w:rsidP="00310D84">
      <w:pPr>
        <w:pStyle w:val="ListParagraph"/>
        <w:numPr>
          <w:ilvl w:val="0"/>
          <w:numId w:val="49"/>
        </w:numPr>
        <w:ind w:left="2520"/>
      </w:pPr>
      <w:r w:rsidRPr="00310D84">
        <w:rPr>
          <w:rFonts w:eastAsia="Times New Roman"/>
        </w:rPr>
        <w:t xml:space="preserve">Information on this is not in Exhibit A, Attachment 4.  </w:t>
      </w:r>
      <w:r w:rsidR="00A45519" w:rsidRPr="00310D84">
        <w:rPr>
          <w:rFonts w:eastAsia="Times New Roman"/>
        </w:rPr>
        <w:t>R</w:t>
      </w:r>
      <w:r w:rsidRPr="00310D84">
        <w:rPr>
          <w:rFonts w:eastAsia="Times New Roman"/>
        </w:rPr>
        <w:t xml:space="preserve">eference </w:t>
      </w:r>
      <w:hyperlink r:id="rId12" w:history="1">
        <w:r w:rsidR="00A45519" w:rsidRPr="00310D84">
          <w:rPr>
            <w:rStyle w:val="Hyperlink"/>
            <w:rFonts w:eastAsia="Times New Roman"/>
          </w:rPr>
          <w:t>https://www.ftb.ca.gov/individuals/wsc/withholding.shtml</w:t>
        </w:r>
      </w:hyperlink>
      <w:r w:rsidR="00A45519" w:rsidRPr="00310D84">
        <w:rPr>
          <w:rFonts w:eastAsia="Times New Roman"/>
        </w:rPr>
        <w:t xml:space="preserve"> for additional information.</w:t>
      </w:r>
    </w:p>
    <w:p w14:paraId="20DA1BEF" w14:textId="5F621183" w:rsidR="00006009" w:rsidRPr="00310D84" w:rsidRDefault="009478D3" w:rsidP="00310D84">
      <w:pPr>
        <w:pStyle w:val="ListParagraph"/>
        <w:numPr>
          <w:ilvl w:val="0"/>
          <w:numId w:val="37"/>
        </w:numPr>
        <w:spacing w:after="240"/>
        <w:contextualSpacing w:val="0"/>
      </w:pPr>
      <w:r w:rsidRPr="00310D84">
        <w:lastRenderedPageBreak/>
        <w:t xml:space="preserve">Administer </w:t>
      </w:r>
      <w:r w:rsidR="00006009" w:rsidRPr="00310D84">
        <w:t>all eligibility requirements for the employee choice model across multiple health and dental carriers and across multiple metal levels.</w:t>
      </w:r>
    </w:p>
    <w:p w14:paraId="4E4E8091" w14:textId="242761F7" w:rsidR="00175FAB" w:rsidRPr="00310D84" w:rsidRDefault="00B93F10" w:rsidP="00310D84">
      <w:pPr>
        <w:pStyle w:val="ListParagraph"/>
        <w:numPr>
          <w:ilvl w:val="0"/>
          <w:numId w:val="37"/>
        </w:numPr>
        <w:spacing w:after="240"/>
        <w:contextualSpacing w:val="0"/>
      </w:pPr>
      <w:r w:rsidRPr="00310D84">
        <w:t>Maintain ability to transfer necessary information to/from Enrollment Services solution</w:t>
      </w:r>
      <w:r w:rsidR="003E049F" w:rsidRPr="00310D84">
        <w:t xml:space="preserve"> on a daily or more frequent basis</w:t>
      </w:r>
      <w:r w:rsidRPr="00310D84">
        <w:t>.</w:t>
      </w:r>
    </w:p>
    <w:p w14:paraId="5046BBC2" w14:textId="2EF86304" w:rsidR="00B93F10" w:rsidRPr="00310D84" w:rsidRDefault="00175FAB" w:rsidP="00310D84">
      <w:pPr>
        <w:pStyle w:val="ListParagraph"/>
        <w:numPr>
          <w:ilvl w:val="0"/>
          <w:numId w:val="37"/>
        </w:numPr>
        <w:spacing w:after="240"/>
        <w:contextualSpacing w:val="0"/>
      </w:pPr>
      <w:r w:rsidRPr="00310D84">
        <w:t xml:space="preserve">Conduct transactions and processes per Covered California business rules or as mutually agreed in writing.  </w:t>
      </w:r>
      <w:r w:rsidR="00B93F10" w:rsidRPr="00310D84">
        <w:t xml:space="preserve">  </w:t>
      </w:r>
    </w:p>
    <w:p w14:paraId="09FB5850" w14:textId="622D7E48" w:rsidR="00AC2C78" w:rsidRPr="00310D84" w:rsidRDefault="00AC2C78" w:rsidP="00310D84">
      <w:pPr>
        <w:pStyle w:val="ListParagraph"/>
        <w:numPr>
          <w:ilvl w:val="0"/>
          <w:numId w:val="37"/>
        </w:numPr>
        <w:spacing w:after="240"/>
        <w:contextualSpacing w:val="0"/>
      </w:pPr>
      <w:r w:rsidRPr="00310D84">
        <w:t>Perform monthly reconciliations</w:t>
      </w:r>
      <w:r w:rsidR="00E7046A" w:rsidRPr="00310D84">
        <w:t xml:space="preserve"> of credits, debits and balances</w:t>
      </w:r>
      <w:r w:rsidRPr="00310D84">
        <w:t xml:space="preserve"> for the following:</w:t>
      </w:r>
    </w:p>
    <w:p w14:paraId="14F1AA3A" w14:textId="11069A24" w:rsidR="00AC2C78" w:rsidRPr="00310D84" w:rsidRDefault="00AC2C78" w:rsidP="00310D84">
      <w:pPr>
        <w:pStyle w:val="ListParagraph"/>
        <w:numPr>
          <w:ilvl w:val="1"/>
          <w:numId w:val="37"/>
        </w:numPr>
        <w:spacing w:after="240"/>
        <w:ind w:left="2160"/>
        <w:contextualSpacing w:val="0"/>
      </w:pPr>
      <w:r w:rsidRPr="00310D84">
        <w:t>Bank statements</w:t>
      </w:r>
    </w:p>
    <w:p w14:paraId="7800110D" w14:textId="6B1D080E" w:rsidR="00AC2C78" w:rsidRPr="00310D84" w:rsidRDefault="00AC2C78" w:rsidP="00310D84">
      <w:pPr>
        <w:pStyle w:val="ListParagraph"/>
        <w:numPr>
          <w:ilvl w:val="1"/>
          <w:numId w:val="37"/>
        </w:numPr>
        <w:spacing w:after="240"/>
        <w:ind w:left="2160"/>
        <w:contextualSpacing w:val="0"/>
      </w:pPr>
      <w:r w:rsidRPr="00310D84">
        <w:t>Enrollment to disbursements</w:t>
      </w:r>
    </w:p>
    <w:p w14:paraId="47532EDC" w14:textId="51A6862F" w:rsidR="00AC2C78" w:rsidRPr="00310D84" w:rsidRDefault="00AC2C78" w:rsidP="00310D84">
      <w:pPr>
        <w:pStyle w:val="ListParagraph"/>
        <w:numPr>
          <w:ilvl w:val="1"/>
          <w:numId w:val="37"/>
        </w:numPr>
        <w:spacing w:after="240"/>
        <w:ind w:left="2160"/>
        <w:contextualSpacing w:val="0"/>
      </w:pPr>
      <w:r w:rsidRPr="00310D84">
        <w:t>Cash applied</w:t>
      </w:r>
    </w:p>
    <w:p w14:paraId="7C76A831" w14:textId="324BD9E7" w:rsidR="00AC2C78" w:rsidRPr="00310D84" w:rsidRDefault="00AC2C78" w:rsidP="00310D84">
      <w:pPr>
        <w:pStyle w:val="ListParagraph"/>
        <w:numPr>
          <w:ilvl w:val="1"/>
          <w:numId w:val="37"/>
        </w:numPr>
        <w:spacing w:after="240"/>
        <w:ind w:left="2160"/>
        <w:contextualSpacing w:val="0"/>
      </w:pPr>
      <w:r w:rsidRPr="00310D84">
        <w:t>Suspense accounting</w:t>
      </w:r>
    </w:p>
    <w:p w14:paraId="22F33468" w14:textId="17BB0FCD" w:rsidR="00AC2C78" w:rsidRPr="00310D84" w:rsidRDefault="00AC2C78" w:rsidP="00310D84">
      <w:pPr>
        <w:pStyle w:val="ListParagraph"/>
        <w:numPr>
          <w:ilvl w:val="1"/>
          <w:numId w:val="37"/>
        </w:numPr>
        <w:spacing w:after="240"/>
        <w:ind w:left="2160"/>
        <w:contextualSpacing w:val="0"/>
      </w:pPr>
      <w:r w:rsidRPr="00310D84">
        <w:t>Terminated groups</w:t>
      </w:r>
    </w:p>
    <w:p w14:paraId="7E59DDE5" w14:textId="6DADDF62" w:rsidR="00AC2C78" w:rsidRPr="00310D84" w:rsidRDefault="00AC2C78" w:rsidP="00310D84">
      <w:pPr>
        <w:pStyle w:val="ListParagraph"/>
        <w:numPr>
          <w:ilvl w:val="1"/>
          <w:numId w:val="37"/>
        </w:numPr>
        <w:spacing w:after="240"/>
        <w:ind w:left="2160"/>
        <w:contextualSpacing w:val="0"/>
      </w:pPr>
      <w:r w:rsidRPr="00310D84">
        <w:t xml:space="preserve">Payments made by Covered California via the California State </w:t>
      </w:r>
      <w:proofErr w:type="spellStart"/>
      <w:r w:rsidRPr="00310D84">
        <w:t>Controllers</w:t>
      </w:r>
      <w:proofErr w:type="spellEnd"/>
      <w:r w:rsidRPr="00310D84">
        <w:t xml:space="preserve"> Office, as may be applicable.  </w:t>
      </w:r>
    </w:p>
    <w:p w14:paraId="21711058" w14:textId="77777777" w:rsidR="00965DE4" w:rsidRPr="00310D84" w:rsidRDefault="00965DE4" w:rsidP="00EE2409">
      <w:pPr>
        <w:rPr>
          <w:rFonts w:ascii="Arial" w:hAnsi="Arial" w:cs="Arial"/>
          <w:b/>
          <w:sz w:val="24"/>
          <w:szCs w:val="24"/>
        </w:rPr>
      </w:pPr>
      <w:bookmarkStart w:id="5" w:name="_Hlk7765929"/>
    </w:p>
    <w:p w14:paraId="54659C8E" w14:textId="52D64EFA" w:rsidR="007D0665" w:rsidRPr="00310D84" w:rsidRDefault="00010276" w:rsidP="00310D84">
      <w:pPr>
        <w:pStyle w:val="ListParagraph"/>
        <w:numPr>
          <w:ilvl w:val="0"/>
          <w:numId w:val="34"/>
        </w:numPr>
        <w:spacing w:after="240"/>
        <w:ind w:left="1440"/>
        <w:contextualSpacing w:val="0"/>
        <w:rPr>
          <w:b/>
        </w:rPr>
      </w:pPr>
      <w:bookmarkStart w:id="6" w:name="_Hlk7766793"/>
      <w:r w:rsidRPr="00310D84">
        <w:rPr>
          <w:b/>
        </w:rPr>
        <w:t xml:space="preserve">Revenue and Pay Cycle </w:t>
      </w:r>
      <w:r w:rsidR="00C34874" w:rsidRPr="00310D84">
        <w:rPr>
          <w:b/>
        </w:rPr>
        <w:t>Process</w:t>
      </w:r>
      <w:r w:rsidRPr="00310D84">
        <w:rPr>
          <w:b/>
        </w:rPr>
        <w:t xml:space="preserve">  </w:t>
      </w:r>
    </w:p>
    <w:bookmarkEnd w:id="5"/>
    <w:p w14:paraId="6402A576" w14:textId="7F508FA0" w:rsidR="00EE2409" w:rsidRPr="00310D84" w:rsidRDefault="00E8743D" w:rsidP="00310D84">
      <w:pPr>
        <w:pStyle w:val="ListParagraph"/>
        <w:numPr>
          <w:ilvl w:val="0"/>
          <w:numId w:val="35"/>
        </w:numPr>
        <w:shd w:val="clear" w:color="auto" w:fill="FFFFFF"/>
        <w:spacing w:after="0"/>
        <w:ind w:left="1800"/>
      </w:pPr>
      <w:r w:rsidRPr="00310D84">
        <w:rPr>
          <w:b/>
        </w:rPr>
        <w:t>Accounting Services</w:t>
      </w:r>
    </w:p>
    <w:p w14:paraId="1360EC4C" w14:textId="77777777" w:rsidR="00EE2409" w:rsidRPr="00310D84" w:rsidRDefault="00EE2409" w:rsidP="00EE2409">
      <w:pPr>
        <w:shd w:val="clear" w:color="auto" w:fill="FFFFFF"/>
        <w:rPr>
          <w:rFonts w:ascii="Arial" w:hAnsi="Arial" w:cs="Arial"/>
          <w:sz w:val="24"/>
          <w:szCs w:val="24"/>
        </w:rPr>
      </w:pPr>
    </w:p>
    <w:p w14:paraId="331F4A23" w14:textId="41370EE7" w:rsidR="00EE2409" w:rsidRPr="00310D84" w:rsidRDefault="00C34874" w:rsidP="00310D84">
      <w:pPr>
        <w:pStyle w:val="ListParagraph"/>
        <w:shd w:val="clear" w:color="auto" w:fill="FFFFFF"/>
        <w:spacing w:after="240"/>
        <w:ind w:left="1800"/>
        <w:contextualSpacing w:val="0"/>
      </w:pPr>
      <w:r w:rsidRPr="00310D84">
        <w:rPr>
          <w:u w:val="single"/>
        </w:rPr>
        <w:t>Contractor makes Payments through SCO</w:t>
      </w:r>
      <w:r w:rsidR="00E8743D" w:rsidRPr="00310D84">
        <w:rPr>
          <w:u w:val="single"/>
        </w:rPr>
        <w:t>:</w:t>
      </w:r>
      <w:r w:rsidR="00E8743D" w:rsidRPr="00310D84">
        <w:t xml:space="preserve"> </w:t>
      </w:r>
      <w:r w:rsidR="00FB1317" w:rsidRPr="00310D84">
        <w:t>A</w:t>
      </w:r>
      <w:r w:rsidR="00E8743D" w:rsidRPr="00310D84">
        <w:t xml:space="preserve">ll cash is sent to a lock box owned by Covered California and the amounts deposited are reported to Contractor.  Contractor solution will then apply cash to employer bills sent or suspended cash, (this also includes Cal-COBRA separately from </w:t>
      </w:r>
      <w:r w:rsidR="004A07B6" w:rsidRPr="00310D84">
        <w:t>employer groups</w:t>
      </w:r>
      <w:r w:rsidR="00E8743D" w:rsidRPr="00310D84">
        <w:t xml:space="preserve">).  Solution will send </w:t>
      </w:r>
      <w:r w:rsidRPr="00310D84">
        <w:t>b</w:t>
      </w:r>
      <w:r w:rsidR="00E8743D" w:rsidRPr="00310D84">
        <w:t xml:space="preserve">illing and cash receipt </w:t>
      </w:r>
      <w:r w:rsidRPr="00310D84">
        <w:t>transactions in detail</w:t>
      </w:r>
      <w:r w:rsidR="004A07B6" w:rsidRPr="00310D84">
        <w:t>ed</w:t>
      </w:r>
      <w:r w:rsidRPr="00310D84">
        <w:t xml:space="preserve"> </w:t>
      </w:r>
      <w:r w:rsidR="004A07B6" w:rsidRPr="00310D84">
        <w:t xml:space="preserve">reporting </w:t>
      </w:r>
      <w:r w:rsidRPr="00310D84">
        <w:t xml:space="preserve">and </w:t>
      </w:r>
      <w:r w:rsidR="009D3146" w:rsidRPr="00310D84">
        <w:t xml:space="preserve">summary </w:t>
      </w:r>
      <w:r w:rsidR="00E8743D" w:rsidRPr="00310D84">
        <w:t xml:space="preserve">level accounting </w:t>
      </w:r>
      <w:r w:rsidRPr="00310D84">
        <w:t xml:space="preserve">formats </w:t>
      </w:r>
      <w:r w:rsidR="00E8743D" w:rsidRPr="00310D84">
        <w:t>to Covered California. Solution is then responsible for creating disbursement reports for agents, agencies, general agents, carriers and Covered California.  These reports will also account for any credit offsets being applied from suspense. Reports are then sent to Covered California.</w:t>
      </w:r>
      <w:r w:rsidR="00AD6A0C" w:rsidRPr="00310D84">
        <w:t xml:space="preserve">  Contractor is responsible for routing all payments through State Controller’s Office (SCO). </w:t>
      </w:r>
      <w:r w:rsidR="00DC6459" w:rsidRPr="00310D84">
        <w:t>Once funds are disbursed, SCO will send confirmation of disbursements to Con</w:t>
      </w:r>
      <w:r w:rsidR="00AD6A0C" w:rsidRPr="00310D84">
        <w:t>tractor’s solution</w:t>
      </w:r>
      <w:r w:rsidR="00DC6459" w:rsidRPr="00310D84">
        <w:t xml:space="preserve">. </w:t>
      </w:r>
      <w:r w:rsidR="00D5752D" w:rsidRPr="00310D84">
        <w:t xml:space="preserve">Contractor shall provide an annual report that </w:t>
      </w:r>
      <w:r w:rsidR="00D5752D" w:rsidRPr="00310D84">
        <w:lastRenderedPageBreak/>
        <w:t>contains 1099 specific information including but not limited to Tax Payer Name and Address, Tax Payer ID, Payee ID, Tax Payer Gross Wages, Tax Payer Deductions (if this is applicable) as well as compile information necessary for the 1096 cover sheet which includes total wages paid, the number of 1099 nonemployee compensation compiled, and Covered California information. </w:t>
      </w:r>
    </w:p>
    <w:bookmarkEnd w:id="6"/>
    <w:p w14:paraId="6C4D6D29" w14:textId="3557179F" w:rsidR="004170DE" w:rsidRPr="00310D84" w:rsidRDefault="000928BB" w:rsidP="00310D84">
      <w:pPr>
        <w:pStyle w:val="ListParagraph"/>
        <w:numPr>
          <w:ilvl w:val="0"/>
          <w:numId w:val="34"/>
        </w:numPr>
        <w:spacing w:after="240"/>
        <w:ind w:left="1440"/>
        <w:contextualSpacing w:val="0"/>
        <w:rPr>
          <w:b/>
        </w:rPr>
      </w:pPr>
      <w:r w:rsidRPr="00310D84">
        <w:rPr>
          <w:b/>
        </w:rPr>
        <w:t>Billing</w:t>
      </w:r>
      <w:r w:rsidR="009478D3" w:rsidRPr="00310D84">
        <w:rPr>
          <w:b/>
        </w:rPr>
        <w:t xml:space="preserve"> </w:t>
      </w:r>
      <w:r w:rsidRPr="00310D84">
        <w:rPr>
          <w:b/>
        </w:rPr>
        <w:t>and Adjustments</w:t>
      </w:r>
    </w:p>
    <w:p w14:paraId="3E221D65" w14:textId="6F2D12F7" w:rsidR="009478D3" w:rsidRPr="00310D84" w:rsidRDefault="009478D3" w:rsidP="00310D84">
      <w:pPr>
        <w:pStyle w:val="ListParagraph"/>
        <w:spacing w:after="240"/>
        <w:ind w:left="1440"/>
        <w:contextualSpacing w:val="0"/>
      </w:pPr>
      <w:r w:rsidRPr="00310D84">
        <w:t>The solution must support the following:</w:t>
      </w:r>
    </w:p>
    <w:p w14:paraId="45F93200" w14:textId="44E7321D" w:rsidR="000928BB" w:rsidRPr="00310D84" w:rsidRDefault="000928BB" w:rsidP="00310D84">
      <w:pPr>
        <w:pStyle w:val="ListParagraph"/>
        <w:numPr>
          <w:ilvl w:val="0"/>
          <w:numId w:val="12"/>
        </w:numPr>
        <w:spacing w:after="240"/>
        <w:ind w:left="1800"/>
        <w:contextualSpacing w:val="0"/>
      </w:pPr>
      <w:r w:rsidRPr="00310D84">
        <w:t xml:space="preserve">After a group has been validated and properly </w:t>
      </w:r>
      <w:proofErr w:type="gramStart"/>
      <w:r w:rsidRPr="00310D84">
        <w:t>setup</w:t>
      </w:r>
      <w:proofErr w:type="gramEnd"/>
      <w:r w:rsidRPr="00310D84">
        <w:t xml:space="preserve"> in the system, the solution must be able to immediately generate an </w:t>
      </w:r>
      <w:r w:rsidR="009D3FAE" w:rsidRPr="00310D84">
        <w:t xml:space="preserve">initial </w:t>
      </w:r>
      <w:r w:rsidR="00A818CA" w:rsidRPr="00310D84">
        <w:t>bill</w:t>
      </w:r>
      <w:r w:rsidRPr="00310D84">
        <w:t xml:space="preserve"> and distribute to valid employers. The </w:t>
      </w:r>
      <w:r w:rsidR="00A818CA" w:rsidRPr="00310D84">
        <w:t>bill</w:t>
      </w:r>
      <w:r w:rsidRPr="00310D84">
        <w:t xml:space="preserve"> must contain the following fields:</w:t>
      </w:r>
    </w:p>
    <w:p w14:paraId="03FFF90E" w14:textId="77777777" w:rsidR="000928BB" w:rsidRPr="00310D84" w:rsidRDefault="000928BB" w:rsidP="00310D84">
      <w:pPr>
        <w:pStyle w:val="ListParagraph"/>
        <w:numPr>
          <w:ilvl w:val="1"/>
          <w:numId w:val="12"/>
        </w:numPr>
        <w:spacing w:after="240"/>
        <w:contextualSpacing w:val="0"/>
      </w:pPr>
      <w:r w:rsidRPr="00310D84">
        <w:t>Issuer (Carrier) name</w:t>
      </w:r>
    </w:p>
    <w:p w14:paraId="0E023367" w14:textId="77777777" w:rsidR="000928BB" w:rsidRPr="00310D84" w:rsidRDefault="000928BB" w:rsidP="00310D84">
      <w:pPr>
        <w:pStyle w:val="ListParagraph"/>
        <w:numPr>
          <w:ilvl w:val="1"/>
          <w:numId w:val="12"/>
        </w:numPr>
        <w:spacing w:after="240"/>
        <w:contextualSpacing w:val="0"/>
      </w:pPr>
      <w:r w:rsidRPr="00310D84">
        <w:t>Employee plan selection</w:t>
      </w:r>
    </w:p>
    <w:p w14:paraId="057ABB6E" w14:textId="77777777" w:rsidR="000928BB" w:rsidRPr="00310D84" w:rsidRDefault="000928BB" w:rsidP="00310D84">
      <w:pPr>
        <w:pStyle w:val="ListParagraph"/>
        <w:numPr>
          <w:ilvl w:val="1"/>
          <w:numId w:val="12"/>
        </w:numPr>
        <w:spacing w:after="240"/>
        <w:contextualSpacing w:val="0"/>
      </w:pPr>
      <w:r w:rsidRPr="00310D84">
        <w:t>Employee name</w:t>
      </w:r>
    </w:p>
    <w:p w14:paraId="5075299A" w14:textId="2E73D70D" w:rsidR="000928BB" w:rsidRPr="00310D84" w:rsidRDefault="000928BB" w:rsidP="00310D84">
      <w:pPr>
        <w:pStyle w:val="ListParagraph"/>
        <w:numPr>
          <w:ilvl w:val="1"/>
          <w:numId w:val="12"/>
        </w:numPr>
        <w:spacing w:after="240"/>
        <w:contextualSpacing w:val="0"/>
      </w:pPr>
      <w:r w:rsidRPr="00310D84">
        <w:t xml:space="preserve">Employee ID </w:t>
      </w:r>
    </w:p>
    <w:p w14:paraId="39C9CD17" w14:textId="2D0DCB8A" w:rsidR="000928BB" w:rsidRPr="00310D84" w:rsidRDefault="000928BB" w:rsidP="00310D84">
      <w:pPr>
        <w:pStyle w:val="ListParagraph"/>
        <w:numPr>
          <w:ilvl w:val="1"/>
          <w:numId w:val="12"/>
        </w:numPr>
        <w:spacing w:after="240"/>
        <w:contextualSpacing w:val="0"/>
      </w:pPr>
      <w:r w:rsidRPr="00310D84">
        <w:t>Employer ID</w:t>
      </w:r>
      <w:r w:rsidR="00D12424" w:rsidRPr="00310D84">
        <w:t>/Name/Address</w:t>
      </w:r>
      <w:r w:rsidRPr="00310D84">
        <w:t xml:space="preserve"> </w:t>
      </w:r>
    </w:p>
    <w:p w14:paraId="0DCDC486" w14:textId="77777777" w:rsidR="000928BB" w:rsidRPr="00310D84" w:rsidRDefault="000928BB" w:rsidP="00310D84">
      <w:pPr>
        <w:pStyle w:val="ListParagraph"/>
        <w:numPr>
          <w:ilvl w:val="1"/>
          <w:numId w:val="12"/>
        </w:numPr>
        <w:spacing w:after="240"/>
        <w:contextualSpacing w:val="0"/>
      </w:pPr>
      <w:r w:rsidRPr="00310D84">
        <w:t># of persons covered</w:t>
      </w:r>
    </w:p>
    <w:p w14:paraId="29F90200" w14:textId="77777777" w:rsidR="000928BB" w:rsidRPr="00310D84" w:rsidRDefault="000928BB" w:rsidP="00310D84">
      <w:pPr>
        <w:pStyle w:val="ListParagraph"/>
        <w:numPr>
          <w:ilvl w:val="1"/>
          <w:numId w:val="12"/>
        </w:numPr>
        <w:spacing w:after="240"/>
        <w:contextualSpacing w:val="0"/>
      </w:pPr>
      <w:r w:rsidRPr="00310D84">
        <w:t>Coverage month/year</w:t>
      </w:r>
    </w:p>
    <w:p w14:paraId="50CE921D" w14:textId="77777777" w:rsidR="000928BB" w:rsidRPr="00310D84" w:rsidRDefault="000928BB" w:rsidP="00310D84">
      <w:pPr>
        <w:pStyle w:val="ListParagraph"/>
        <w:numPr>
          <w:ilvl w:val="1"/>
          <w:numId w:val="12"/>
        </w:numPr>
        <w:spacing w:after="240"/>
        <w:contextualSpacing w:val="0"/>
      </w:pPr>
      <w:r w:rsidRPr="00310D84">
        <w:t>Status (Current, Retroactive Add, Retroactive Term)</w:t>
      </w:r>
    </w:p>
    <w:p w14:paraId="1FC853C1" w14:textId="77777777" w:rsidR="000928BB" w:rsidRPr="00310D84" w:rsidRDefault="000928BB" w:rsidP="00310D84">
      <w:pPr>
        <w:pStyle w:val="ListParagraph"/>
        <w:numPr>
          <w:ilvl w:val="1"/>
          <w:numId w:val="12"/>
        </w:numPr>
        <w:spacing w:after="240"/>
        <w:contextualSpacing w:val="0"/>
      </w:pPr>
      <w:r w:rsidRPr="00310D84">
        <w:t>Employer contribution amount</w:t>
      </w:r>
    </w:p>
    <w:p w14:paraId="6341D832" w14:textId="77777777" w:rsidR="000928BB" w:rsidRPr="00310D84" w:rsidRDefault="000928BB" w:rsidP="00310D84">
      <w:pPr>
        <w:pStyle w:val="ListParagraph"/>
        <w:numPr>
          <w:ilvl w:val="1"/>
          <w:numId w:val="12"/>
        </w:numPr>
        <w:spacing w:after="240"/>
        <w:contextualSpacing w:val="0"/>
      </w:pPr>
      <w:r w:rsidRPr="00310D84">
        <w:t>Employee contribution amount</w:t>
      </w:r>
    </w:p>
    <w:p w14:paraId="700FE222" w14:textId="0546415B" w:rsidR="000928BB" w:rsidRPr="00310D84" w:rsidRDefault="000928BB" w:rsidP="00310D84">
      <w:pPr>
        <w:pStyle w:val="ListParagraph"/>
        <w:numPr>
          <w:ilvl w:val="1"/>
          <w:numId w:val="12"/>
        </w:numPr>
        <w:spacing w:after="240"/>
        <w:contextualSpacing w:val="0"/>
      </w:pPr>
      <w:r w:rsidRPr="00310D84">
        <w:t xml:space="preserve">Total </w:t>
      </w:r>
      <w:r w:rsidR="00B1502A" w:rsidRPr="00310D84">
        <w:t>Amount Due</w:t>
      </w:r>
    </w:p>
    <w:p w14:paraId="6455AD0C" w14:textId="5C05EC29" w:rsidR="00B316FC" w:rsidRPr="00310D84" w:rsidRDefault="005E7FBB" w:rsidP="00310D84">
      <w:pPr>
        <w:pStyle w:val="ListParagraph"/>
        <w:numPr>
          <w:ilvl w:val="1"/>
          <w:numId w:val="12"/>
        </w:numPr>
        <w:spacing w:after="240"/>
        <w:contextualSpacing w:val="0"/>
      </w:pPr>
      <w:r w:rsidRPr="00310D84">
        <w:t xml:space="preserve">Invoice </w:t>
      </w:r>
      <w:r w:rsidR="00B1502A" w:rsidRPr="00310D84">
        <w:t>Due Date</w:t>
      </w:r>
    </w:p>
    <w:p w14:paraId="501B8FAF" w14:textId="56898E9C" w:rsidR="00C250C5" w:rsidRPr="00310D84" w:rsidRDefault="00C250C5" w:rsidP="00310D84">
      <w:pPr>
        <w:pStyle w:val="ListParagraph"/>
        <w:numPr>
          <w:ilvl w:val="0"/>
          <w:numId w:val="12"/>
        </w:numPr>
        <w:spacing w:after="240"/>
        <w:ind w:left="1800"/>
        <w:contextualSpacing w:val="0"/>
      </w:pPr>
      <w:r w:rsidRPr="00310D84">
        <w:t xml:space="preserve">New Group bills shall be mailed no later than 3 business days after new group enrollment data is entered into </w:t>
      </w:r>
      <w:r w:rsidR="0016781A" w:rsidRPr="00310D84">
        <w:t>Contractor</w:t>
      </w:r>
      <w:r w:rsidRPr="00310D84">
        <w:t>’s enrollment system.</w:t>
      </w:r>
    </w:p>
    <w:p w14:paraId="57F05F18" w14:textId="727B5EBB" w:rsidR="00A44C92" w:rsidRPr="00310D84" w:rsidRDefault="00A44C92" w:rsidP="00310D84">
      <w:pPr>
        <w:pStyle w:val="ListParagraph"/>
        <w:numPr>
          <w:ilvl w:val="0"/>
          <w:numId w:val="12"/>
        </w:numPr>
        <w:spacing w:after="240"/>
        <w:ind w:left="1800"/>
        <w:contextualSpacing w:val="0"/>
      </w:pPr>
      <w:r w:rsidRPr="00310D84">
        <w:t xml:space="preserve">Ability to pay </w:t>
      </w:r>
      <w:r w:rsidR="00D56CFA" w:rsidRPr="00310D84">
        <w:t xml:space="preserve">initial invoice at time of electronic group application </w:t>
      </w:r>
      <w:r w:rsidR="00C144E3" w:rsidRPr="00310D84">
        <w:t>submission and</w:t>
      </w:r>
      <w:r w:rsidR="00D56CFA" w:rsidRPr="00310D84">
        <w:t xml:space="preserve"> set up re-occurring monthly payments.</w:t>
      </w:r>
    </w:p>
    <w:p w14:paraId="217D34E5" w14:textId="1A5D2702" w:rsidR="00C250C5" w:rsidRPr="00310D84" w:rsidRDefault="00F71823" w:rsidP="00310D84">
      <w:pPr>
        <w:pStyle w:val="ListParagraph"/>
        <w:numPr>
          <w:ilvl w:val="0"/>
          <w:numId w:val="12"/>
        </w:numPr>
        <w:spacing w:after="240"/>
        <w:ind w:left="1800"/>
        <w:contextualSpacing w:val="0"/>
      </w:pPr>
      <w:r w:rsidRPr="00310D84">
        <w:lastRenderedPageBreak/>
        <w:t xml:space="preserve">Mailing of </w:t>
      </w:r>
      <w:proofErr w:type="gramStart"/>
      <w:r w:rsidRPr="00310D84">
        <w:t>bill</w:t>
      </w:r>
      <w:proofErr w:type="gramEnd"/>
      <w:r w:rsidRPr="00310D84">
        <w:t xml:space="preserve"> </w:t>
      </w:r>
      <w:r w:rsidR="002A660B" w:rsidRPr="00310D84">
        <w:t>will</w:t>
      </w:r>
      <w:r w:rsidRPr="00310D84">
        <w:t xml:space="preserve"> take place</w:t>
      </w:r>
      <w:r w:rsidR="00500699" w:rsidRPr="00310D84">
        <w:t xml:space="preserve"> no later than </w:t>
      </w:r>
      <w:r w:rsidRPr="00310D84">
        <w:t xml:space="preserve">the 15th of the month prior to the coverage month with a due date </w:t>
      </w:r>
      <w:r w:rsidR="00DF771D" w:rsidRPr="00310D84">
        <w:t>of</w:t>
      </w:r>
      <w:r w:rsidRPr="00310D84">
        <w:t xml:space="preserve"> the end of the month in which it is mailed (for example</w:t>
      </w:r>
      <w:proofErr w:type="gramStart"/>
      <w:r w:rsidRPr="00310D84">
        <w:t>:  For</w:t>
      </w:r>
      <w:proofErr w:type="gramEnd"/>
      <w:r w:rsidRPr="00310D84">
        <w:t xml:space="preserve"> May coverage month, bills must be mailed by April 15th with a due date of April 30th).</w:t>
      </w:r>
    </w:p>
    <w:p w14:paraId="35292BEE" w14:textId="7333B394" w:rsidR="003B0697" w:rsidRPr="00310D84" w:rsidRDefault="009478D3" w:rsidP="00310D84">
      <w:pPr>
        <w:pStyle w:val="ListParagraph"/>
        <w:numPr>
          <w:ilvl w:val="0"/>
          <w:numId w:val="12"/>
        </w:numPr>
        <w:spacing w:after="240"/>
        <w:ind w:left="1800"/>
        <w:contextualSpacing w:val="0"/>
      </w:pPr>
      <w:r w:rsidRPr="00310D84">
        <w:t>C</w:t>
      </w:r>
      <w:r w:rsidR="003B0697" w:rsidRPr="00310D84">
        <w:t xml:space="preserve">ommunication of any enrollment adjustments to the </w:t>
      </w:r>
      <w:r w:rsidR="00243A4E" w:rsidRPr="00310D84">
        <w:t xml:space="preserve">Enrollment Services </w:t>
      </w:r>
      <w:r w:rsidR="003B0697" w:rsidRPr="00310D84">
        <w:t>system.</w:t>
      </w:r>
    </w:p>
    <w:p w14:paraId="2ECDA9B3" w14:textId="31C373FB" w:rsidR="00C9608B" w:rsidRPr="00310D84" w:rsidRDefault="00A818CA" w:rsidP="00310D84">
      <w:pPr>
        <w:pStyle w:val="ListParagraph"/>
        <w:numPr>
          <w:ilvl w:val="0"/>
          <w:numId w:val="12"/>
        </w:numPr>
        <w:spacing w:after="240"/>
        <w:ind w:left="1800"/>
        <w:contextualSpacing w:val="0"/>
      </w:pPr>
      <w:r w:rsidRPr="00310D84">
        <w:t>Bill</w:t>
      </w:r>
      <w:r w:rsidR="00C9608B" w:rsidRPr="00310D84">
        <w:t xml:space="preserve">s must be customizable to </w:t>
      </w:r>
      <w:r w:rsidR="00DB09C5" w:rsidRPr="00310D84">
        <w:t>Covered California</w:t>
      </w:r>
      <w:r w:rsidR="00C9608B" w:rsidRPr="00310D84">
        <w:t xml:space="preserve">’s “look-and-feel”.  </w:t>
      </w:r>
    </w:p>
    <w:p w14:paraId="3120B3F6" w14:textId="7C85056F" w:rsidR="00C250C5" w:rsidRPr="00310D84" w:rsidRDefault="00B93FCC" w:rsidP="00310D84">
      <w:pPr>
        <w:pStyle w:val="ListParagraph"/>
        <w:numPr>
          <w:ilvl w:val="0"/>
          <w:numId w:val="12"/>
        </w:numPr>
        <w:spacing w:after="240"/>
        <w:ind w:left="1800"/>
        <w:contextualSpacing w:val="0"/>
      </w:pPr>
      <w:r w:rsidRPr="00310D84">
        <w:t>Employer b</w:t>
      </w:r>
      <w:r w:rsidR="00A818CA" w:rsidRPr="00310D84">
        <w:t>ill</w:t>
      </w:r>
      <w:r w:rsidRPr="00310D84">
        <w:t>s</w:t>
      </w:r>
      <w:r w:rsidR="00C9608B" w:rsidRPr="00310D84">
        <w:t xml:space="preserve"> must be produced </w:t>
      </w:r>
      <w:r w:rsidRPr="00310D84">
        <w:t xml:space="preserve">that include </w:t>
      </w:r>
      <w:r w:rsidR="003B0697" w:rsidRPr="00310D84">
        <w:t>both active employees</w:t>
      </w:r>
      <w:r w:rsidR="00E16F6D" w:rsidRPr="00310D84">
        <w:t>, employee changes,</w:t>
      </w:r>
      <w:r w:rsidR="003B0697" w:rsidRPr="00310D84">
        <w:t xml:space="preserve"> and Fed COBRA beneficiaries</w:t>
      </w:r>
      <w:r w:rsidR="00DA72CF" w:rsidRPr="00310D84">
        <w:t>.</w:t>
      </w:r>
    </w:p>
    <w:p w14:paraId="1DE9C9AC" w14:textId="3A68CC1D" w:rsidR="00C9608B" w:rsidRPr="00310D84" w:rsidRDefault="00C250C5" w:rsidP="00310D84">
      <w:pPr>
        <w:pStyle w:val="ListParagraph"/>
        <w:numPr>
          <w:ilvl w:val="0"/>
          <w:numId w:val="12"/>
        </w:numPr>
        <w:spacing w:after="240"/>
        <w:ind w:left="1800"/>
        <w:contextualSpacing w:val="0"/>
      </w:pPr>
      <w:r w:rsidRPr="00310D84">
        <w:t xml:space="preserve">Cal-COBRA bills </w:t>
      </w:r>
      <w:r w:rsidR="00ED4AF5" w:rsidRPr="00310D84">
        <w:t xml:space="preserve">must be </w:t>
      </w:r>
      <w:r w:rsidRPr="00310D84">
        <w:t xml:space="preserve">produced and sent to Cal-COBRA </w:t>
      </w:r>
      <w:proofErr w:type="gramStart"/>
      <w:r w:rsidRPr="00310D84">
        <w:t>enrollee</w:t>
      </w:r>
      <w:r w:rsidR="00ED4AF5" w:rsidRPr="00310D84">
        <w:t>s</w:t>
      </w:r>
      <w:proofErr w:type="gramEnd"/>
      <w:r w:rsidR="00C9608B" w:rsidRPr="00310D84">
        <w:t>.</w:t>
      </w:r>
    </w:p>
    <w:p w14:paraId="56991DF6" w14:textId="7AACA630" w:rsidR="000928BB" w:rsidRPr="00310D84" w:rsidRDefault="00A818CA" w:rsidP="00310D84">
      <w:pPr>
        <w:pStyle w:val="ListParagraph"/>
        <w:numPr>
          <w:ilvl w:val="0"/>
          <w:numId w:val="12"/>
        </w:numPr>
        <w:spacing w:after="240"/>
        <w:ind w:left="1800"/>
        <w:contextualSpacing w:val="0"/>
      </w:pPr>
      <w:r w:rsidRPr="00310D84">
        <w:t>Bill</w:t>
      </w:r>
      <w:r w:rsidR="000928BB" w:rsidRPr="00310D84">
        <w:t>s must be accessible by Covered California Financial Management for review.</w:t>
      </w:r>
    </w:p>
    <w:p w14:paraId="4B1F411B" w14:textId="3B1B5F22" w:rsidR="000928BB" w:rsidRPr="00310D84" w:rsidRDefault="00C250C5" w:rsidP="00310D84">
      <w:pPr>
        <w:pStyle w:val="ListParagraph"/>
        <w:numPr>
          <w:ilvl w:val="0"/>
          <w:numId w:val="12"/>
        </w:numPr>
        <w:spacing w:after="240"/>
        <w:ind w:left="1800"/>
        <w:contextualSpacing w:val="0"/>
      </w:pPr>
      <w:r w:rsidRPr="00310D84">
        <w:t>R</w:t>
      </w:r>
      <w:r w:rsidR="00B93FCC" w:rsidRPr="00310D84">
        <w:t xml:space="preserve">eporting on billing activity on a daily and </w:t>
      </w:r>
      <w:r w:rsidR="006B02A5" w:rsidRPr="00310D84">
        <w:t>month-to-date</w:t>
      </w:r>
      <w:r w:rsidR="00B93FCC" w:rsidRPr="00310D84">
        <w:t xml:space="preserve"> level.</w:t>
      </w:r>
    </w:p>
    <w:p w14:paraId="7F9D0E2C" w14:textId="728F2560" w:rsidR="000928BB" w:rsidRPr="00310D84" w:rsidRDefault="00B93FCC" w:rsidP="00310D84">
      <w:pPr>
        <w:pStyle w:val="ListParagraph"/>
        <w:numPr>
          <w:ilvl w:val="0"/>
          <w:numId w:val="12"/>
        </w:numPr>
        <w:spacing w:after="240"/>
        <w:ind w:left="1800"/>
        <w:contextualSpacing w:val="0"/>
      </w:pPr>
      <w:r w:rsidRPr="00310D84">
        <w:t>A</w:t>
      </w:r>
      <w:r w:rsidR="003B0697" w:rsidRPr="00310D84">
        <w:t>llow for changes in a group start date that result in charges/credits appearing on the next bill to reflect the changed start date</w:t>
      </w:r>
      <w:r w:rsidR="000928BB" w:rsidRPr="00310D84">
        <w:t>.</w:t>
      </w:r>
    </w:p>
    <w:p w14:paraId="7C65348B" w14:textId="63F35A44" w:rsidR="003B0697" w:rsidRPr="00310D84" w:rsidRDefault="00C250C5" w:rsidP="00310D84">
      <w:pPr>
        <w:pStyle w:val="ListParagraph"/>
        <w:numPr>
          <w:ilvl w:val="0"/>
          <w:numId w:val="12"/>
        </w:numPr>
        <w:spacing w:after="240"/>
        <w:ind w:left="1800"/>
        <w:contextualSpacing w:val="0"/>
      </w:pPr>
      <w:r w:rsidRPr="00310D84">
        <w:t>C</w:t>
      </w:r>
      <w:r w:rsidR="003B0697" w:rsidRPr="00310D84">
        <w:t xml:space="preserve">reation of credit transaction and credit adjustments. </w:t>
      </w:r>
    </w:p>
    <w:p w14:paraId="33C04DB7" w14:textId="142703EB" w:rsidR="00BF1356" w:rsidRPr="00310D84" w:rsidRDefault="00C250C5" w:rsidP="00310D84">
      <w:pPr>
        <w:pStyle w:val="ListParagraph"/>
        <w:numPr>
          <w:ilvl w:val="0"/>
          <w:numId w:val="12"/>
        </w:numPr>
        <w:spacing w:after="240"/>
        <w:ind w:left="1800"/>
        <w:contextualSpacing w:val="0"/>
      </w:pPr>
      <w:r w:rsidRPr="00310D84">
        <w:t>C</w:t>
      </w:r>
      <w:r w:rsidR="00BF1356" w:rsidRPr="00310D84">
        <w:t xml:space="preserve">reation of credit </w:t>
      </w:r>
      <w:r w:rsidR="00A818CA" w:rsidRPr="00310D84">
        <w:t>bill</w:t>
      </w:r>
      <w:r w:rsidR="00BF1356" w:rsidRPr="00310D84">
        <w:t xml:space="preserve">s for employers with a </w:t>
      </w:r>
      <w:r w:rsidR="0039120F" w:rsidRPr="00310D84">
        <w:t>credit</w:t>
      </w:r>
      <w:r w:rsidR="00BF1356" w:rsidRPr="00310D84">
        <w:t xml:space="preserve"> balance</w:t>
      </w:r>
      <w:r w:rsidR="003B0697" w:rsidRPr="00310D84">
        <w:t>.</w:t>
      </w:r>
      <w:r w:rsidR="00E54732" w:rsidRPr="00310D84">
        <w:t xml:space="preserve"> </w:t>
      </w:r>
    </w:p>
    <w:p w14:paraId="17F21779" w14:textId="1A78364D" w:rsidR="00CF43DD" w:rsidRPr="00310D84" w:rsidRDefault="00CF43DD" w:rsidP="00310D84">
      <w:pPr>
        <w:pStyle w:val="ListParagraph"/>
        <w:numPr>
          <w:ilvl w:val="0"/>
          <w:numId w:val="12"/>
        </w:numPr>
        <w:spacing w:after="240"/>
        <w:ind w:left="1800"/>
        <w:contextualSpacing w:val="0"/>
      </w:pPr>
      <w:r w:rsidRPr="00310D84">
        <w:t xml:space="preserve">When retroactivity or termination results in an Accounts Receivable from Agents, Agencies, General Agents or Carriers, the Contractor is expected to set up and maintain </w:t>
      </w:r>
      <w:proofErr w:type="gramStart"/>
      <w:r w:rsidRPr="00310D84">
        <w:t>a collections</w:t>
      </w:r>
      <w:proofErr w:type="gramEnd"/>
      <w:r w:rsidRPr="00310D84">
        <w:t xml:space="preserve"> account for the overpayments. Business rules dictate offsetting future payments when possible</w:t>
      </w:r>
      <w:r w:rsidR="00E759E8" w:rsidRPr="00310D84">
        <w:t>.</w:t>
      </w:r>
    </w:p>
    <w:p w14:paraId="70572565" w14:textId="73DD9D8D" w:rsidR="000928BB" w:rsidRPr="00310D84" w:rsidRDefault="00B93FCC" w:rsidP="00310D84">
      <w:pPr>
        <w:pStyle w:val="ListParagraph"/>
        <w:numPr>
          <w:ilvl w:val="0"/>
          <w:numId w:val="12"/>
        </w:numPr>
        <w:spacing w:after="240"/>
        <w:ind w:left="1800"/>
        <w:contextualSpacing w:val="0"/>
      </w:pPr>
      <w:r w:rsidRPr="00310D84">
        <w:t>T</w:t>
      </w:r>
      <w:r w:rsidR="000928BB" w:rsidRPr="00310D84">
        <w:t xml:space="preserve">ools that </w:t>
      </w:r>
      <w:r w:rsidR="003B0697" w:rsidRPr="00310D84">
        <w:t xml:space="preserve">easily </w:t>
      </w:r>
      <w:r w:rsidR="000928BB" w:rsidRPr="00310D84">
        <w:t xml:space="preserve">support the reconciliation of </w:t>
      </w:r>
      <w:r w:rsidR="00A818CA" w:rsidRPr="00310D84">
        <w:t>bill</w:t>
      </w:r>
      <w:r w:rsidR="000928BB" w:rsidRPr="00310D84">
        <w:t xml:space="preserve">s </w:t>
      </w:r>
      <w:r w:rsidR="00ED4AF5" w:rsidRPr="00310D84">
        <w:t xml:space="preserve">to </w:t>
      </w:r>
      <w:r w:rsidR="000928BB" w:rsidRPr="00310D84">
        <w:t>daily and month</w:t>
      </w:r>
      <w:r w:rsidR="003B0697" w:rsidRPr="00310D84">
        <w:t xml:space="preserve">-to-date </w:t>
      </w:r>
      <w:r w:rsidR="00ED4AF5" w:rsidRPr="00310D84">
        <w:t>totals</w:t>
      </w:r>
      <w:r w:rsidR="000928BB" w:rsidRPr="00310D84">
        <w:t>.</w:t>
      </w:r>
    </w:p>
    <w:p w14:paraId="5CB88277" w14:textId="260DE34C" w:rsidR="009D3FAE" w:rsidRPr="00310D84" w:rsidRDefault="00C250C5" w:rsidP="00310D84">
      <w:pPr>
        <w:pStyle w:val="ListParagraph"/>
        <w:numPr>
          <w:ilvl w:val="0"/>
          <w:numId w:val="12"/>
        </w:numPr>
        <w:spacing w:after="240"/>
        <w:ind w:left="1800"/>
        <w:contextualSpacing w:val="0"/>
      </w:pPr>
      <w:r w:rsidRPr="00310D84">
        <w:t>B</w:t>
      </w:r>
      <w:r w:rsidR="00A818CA" w:rsidRPr="00310D84">
        <w:t>ill</w:t>
      </w:r>
      <w:r w:rsidR="009D3FAE" w:rsidRPr="00310D84">
        <w:t>s to be manually triggered to allow for any payment adjustment or payment correction/reallocation</w:t>
      </w:r>
      <w:r w:rsidR="00ED4AF5" w:rsidRPr="00310D84">
        <w:t xml:space="preserve"> (subject to business rules)</w:t>
      </w:r>
      <w:r w:rsidR="009D3FAE" w:rsidRPr="00310D84">
        <w:t>.</w:t>
      </w:r>
    </w:p>
    <w:p w14:paraId="6C27029E" w14:textId="139217EA" w:rsidR="006B4B60" w:rsidRPr="00310D84" w:rsidRDefault="00C250C5" w:rsidP="00310D84">
      <w:pPr>
        <w:pStyle w:val="ListParagraph"/>
        <w:numPr>
          <w:ilvl w:val="0"/>
          <w:numId w:val="12"/>
        </w:numPr>
        <w:spacing w:after="240"/>
        <w:ind w:left="1800"/>
        <w:contextualSpacing w:val="0"/>
      </w:pPr>
      <w:r w:rsidRPr="00310D84">
        <w:t>R</w:t>
      </w:r>
      <w:r w:rsidR="006B4B60" w:rsidRPr="00310D84">
        <w:t xml:space="preserve">econciliation of </w:t>
      </w:r>
      <w:r w:rsidR="00A818CA" w:rsidRPr="00310D84">
        <w:t>bill</w:t>
      </w:r>
      <w:r w:rsidR="006B4B60" w:rsidRPr="00310D84">
        <w:t>s at a member level.</w:t>
      </w:r>
    </w:p>
    <w:p w14:paraId="12B91A87" w14:textId="2F8CF279" w:rsidR="00875393" w:rsidRPr="00310D84" w:rsidRDefault="00C250C5" w:rsidP="00310D84">
      <w:pPr>
        <w:pStyle w:val="ListParagraph"/>
        <w:numPr>
          <w:ilvl w:val="0"/>
          <w:numId w:val="12"/>
        </w:numPr>
        <w:spacing w:after="240"/>
        <w:ind w:left="1800"/>
        <w:contextualSpacing w:val="0"/>
      </w:pPr>
      <w:r w:rsidRPr="00310D84">
        <w:t>R</w:t>
      </w:r>
      <w:r w:rsidR="000928BB" w:rsidRPr="00310D84">
        <w:t xml:space="preserve">eporting that </w:t>
      </w:r>
      <w:proofErr w:type="gramStart"/>
      <w:r w:rsidR="000928BB" w:rsidRPr="00310D84">
        <w:t>details</w:t>
      </w:r>
      <w:proofErr w:type="gramEnd"/>
      <w:r w:rsidR="000928BB" w:rsidRPr="00310D84">
        <w:t xml:space="preserve"> any prior period adjustments at an account</w:t>
      </w:r>
      <w:r w:rsidR="00851D9F" w:rsidRPr="00310D84">
        <w:t xml:space="preserve"> (employer)</w:t>
      </w:r>
      <w:r w:rsidR="000928BB" w:rsidRPr="00310D84">
        <w:t xml:space="preserve"> and individual</w:t>
      </w:r>
      <w:r w:rsidR="00851D9F" w:rsidRPr="00310D84">
        <w:t xml:space="preserve"> (</w:t>
      </w:r>
      <w:r w:rsidR="003B0697" w:rsidRPr="00310D84">
        <w:t xml:space="preserve">member) </w:t>
      </w:r>
      <w:r w:rsidR="000928BB" w:rsidRPr="00310D84">
        <w:t>level</w:t>
      </w:r>
      <w:r w:rsidR="00875393" w:rsidRPr="00310D84">
        <w:t>. Including</w:t>
      </w:r>
      <w:r w:rsidR="00E8483F" w:rsidRPr="00310D84">
        <w:t>:</w:t>
      </w:r>
    </w:p>
    <w:p w14:paraId="646A2321" w14:textId="77777777" w:rsidR="00875393" w:rsidRPr="00310D84" w:rsidRDefault="00875393" w:rsidP="00310D84">
      <w:pPr>
        <w:pStyle w:val="ListParagraph"/>
        <w:numPr>
          <w:ilvl w:val="1"/>
          <w:numId w:val="12"/>
        </w:numPr>
        <w:spacing w:after="240"/>
        <w:contextualSpacing w:val="0"/>
      </w:pPr>
      <w:r w:rsidRPr="00310D84">
        <w:t>Cash transactions</w:t>
      </w:r>
    </w:p>
    <w:p w14:paraId="1A4FD518" w14:textId="77777777" w:rsidR="00875393" w:rsidRPr="00310D84" w:rsidRDefault="00875393" w:rsidP="00310D84">
      <w:pPr>
        <w:pStyle w:val="ListParagraph"/>
        <w:numPr>
          <w:ilvl w:val="1"/>
          <w:numId w:val="12"/>
        </w:numPr>
        <w:spacing w:after="240"/>
        <w:contextualSpacing w:val="0"/>
      </w:pPr>
      <w:r w:rsidRPr="00310D84">
        <w:lastRenderedPageBreak/>
        <w:t>Non-cash transactions</w:t>
      </w:r>
    </w:p>
    <w:p w14:paraId="5A4274F2" w14:textId="20F96EE0" w:rsidR="000928BB" w:rsidRPr="00310D84" w:rsidRDefault="00875393" w:rsidP="00310D84">
      <w:pPr>
        <w:pStyle w:val="ListParagraph"/>
        <w:numPr>
          <w:ilvl w:val="2"/>
          <w:numId w:val="12"/>
        </w:numPr>
        <w:spacing w:after="0" w:line="259" w:lineRule="auto"/>
        <w:ind w:left="2520"/>
      </w:pPr>
      <w:r w:rsidRPr="00310D84">
        <w:t>Enrollment adjustments to the bill before cash is applied becomes a non-cash transaction with an effect on revenue recording.</w:t>
      </w:r>
    </w:p>
    <w:p w14:paraId="1C1F566E" w14:textId="5D72007D" w:rsidR="00875393" w:rsidRPr="00310D84" w:rsidRDefault="00875393" w:rsidP="00310D84">
      <w:pPr>
        <w:pStyle w:val="ListParagraph"/>
        <w:numPr>
          <w:ilvl w:val="1"/>
          <w:numId w:val="12"/>
        </w:numPr>
        <w:spacing w:after="240"/>
        <w:contextualSpacing w:val="0"/>
      </w:pPr>
      <w:r w:rsidRPr="00310D84">
        <w:t>Terminations</w:t>
      </w:r>
    </w:p>
    <w:p w14:paraId="428D5F6D" w14:textId="3972454D" w:rsidR="000928BB" w:rsidRPr="00310D84" w:rsidRDefault="00ED4AF5" w:rsidP="00310D84">
      <w:pPr>
        <w:pStyle w:val="ListParagraph"/>
        <w:numPr>
          <w:ilvl w:val="0"/>
          <w:numId w:val="12"/>
        </w:numPr>
        <w:spacing w:after="240"/>
        <w:ind w:left="1800"/>
        <w:contextualSpacing w:val="0"/>
      </w:pPr>
      <w:r w:rsidRPr="00310D84">
        <w:t xml:space="preserve">Creation of </w:t>
      </w:r>
      <w:r w:rsidR="00851D9F" w:rsidRPr="00310D84">
        <w:t>State of California’s accounting system journal entr</w:t>
      </w:r>
      <w:r w:rsidRPr="00310D84">
        <w:t xml:space="preserve">ies at </w:t>
      </w:r>
      <w:r w:rsidR="00644DB6" w:rsidRPr="00310D84">
        <w:t>the</w:t>
      </w:r>
      <w:r w:rsidRPr="00310D84">
        <w:t xml:space="preserve"> summary level f</w:t>
      </w:r>
      <w:r w:rsidR="00851D9F" w:rsidRPr="00310D84">
        <w:t>or the following</w:t>
      </w:r>
      <w:r w:rsidR="000928BB" w:rsidRPr="00310D84">
        <w:t>:</w:t>
      </w:r>
    </w:p>
    <w:p w14:paraId="536927EA" w14:textId="34566A7E" w:rsidR="009B0904" w:rsidRPr="00310D84" w:rsidRDefault="009B0904" w:rsidP="00310D84">
      <w:pPr>
        <w:pStyle w:val="ListParagraph"/>
        <w:numPr>
          <w:ilvl w:val="1"/>
          <w:numId w:val="12"/>
        </w:numPr>
        <w:spacing w:after="240"/>
        <w:contextualSpacing w:val="0"/>
      </w:pPr>
      <w:bookmarkStart w:id="7" w:name="_Hlk5260628"/>
      <w:r w:rsidRPr="00310D84">
        <w:t>Total monthly revenue</w:t>
      </w:r>
    </w:p>
    <w:p w14:paraId="49322EB2" w14:textId="77777777" w:rsidR="009B0904" w:rsidRPr="00310D84" w:rsidRDefault="009B0904" w:rsidP="00310D84">
      <w:pPr>
        <w:pStyle w:val="ListParagraph"/>
        <w:numPr>
          <w:ilvl w:val="2"/>
          <w:numId w:val="50"/>
        </w:numPr>
        <w:spacing w:after="240"/>
        <w:ind w:left="2520"/>
        <w:contextualSpacing w:val="0"/>
      </w:pPr>
      <w:r w:rsidRPr="00310D84">
        <w:t>By fiscal year</w:t>
      </w:r>
    </w:p>
    <w:p w14:paraId="0704E9F4" w14:textId="77777777" w:rsidR="009B0904" w:rsidRPr="00310D84" w:rsidRDefault="009B0904" w:rsidP="00310D84">
      <w:pPr>
        <w:pStyle w:val="ListParagraph"/>
        <w:numPr>
          <w:ilvl w:val="2"/>
          <w:numId w:val="50"/>
        </w:numPr>
        <w:spacing w:after="240"/>
        <w:ind w:left="2520"/>
        <w:contextualSpacing w:val="0"/>
      </w:pPr>
      <w:r w:rsidRPr="00310D84">
        <w:t>By general ledger accounting code</w:t>
      </w:r>
    </w:p>
    <w:p w14:paraId="70C0150B" w14:textId="422DD612" w:rsidR="009B0904" w:rsidRPr="00310D84" w:rsidRDefault="009B0904" w:rsidP="00310D84">
      <w:pPr>
        <w:pStyle w:val="ListParagraph"/>
        <w:numPr>
          <w:ilvl w:val="1"/>
          <w:numId w:val="12"/>
        </w:numPr>
        <w:spacing w:after="240"/>
        <w:contextualSpacing w:val="0"/>
      </w:pPr>
      <w:r w:rsidRPr="00310D84">
        <w:t>Total monthly expense</w:t>
      </w:r>
    </w:p>
    <w:p w14:paraId="2BBD7CDF" w14:textId="77777777" w:rsidR="009B0904" w:rsidRPr="00310D84" w:rsidRDefault="009B0904" w:rsidP="00310D84">
      <w:pPr>
        <w:pStyle w:val="ListParagraph"/>
        <w:numPr>
          <w:ilvl w:val="2"/>
          <w:numId w:val="51"/>
        </w:numPr>
        <w:spacing w:after="240"/>
        <w:ind w:left="2520"/>
        <w:contextualSpacing w:val="0"/>
      </w:pPr>
      <w:r w:rsidRPr="00310D84">
        <w:t>By fiscal year</w:t>
      </w:r>
    </w:p>
    <w:p w14:paraId="384D5AD6" w14:textId="77777777" w:rsidR="009B0904" w:rsidRPr="00310D84" w:rsidRDefault="009B0904" w:rsidP="00310D84">
      <w:pPr>
        <w:pStyle w:val="ListParagraph"/>
        <w:numPr>
          <w:ilvl w:val="2"/>
          <w:numId w:val="51"/>
        </w:numPr>
        <w:spacing w:after="240"/>
        <w:ind w:left="2520"/>
        <w:contextualSpacing w:val="0"/>
      </w:pPr>
      <w:r w:rsidRPr="00310D84">
        <w:t>By general ledger accounting code</w:t>
      </w:r>
    </w:p>
    <w:p w14:paraId="3286F0AE" w14:textId="77777777" w:rsidR="009B0904" w:rsidRPr="00310D84" w:rsidRDefault="009B0904" w:rsidP="00310D84">
      <w:pPr>
        <w:pStyle w:val="ListParagraph"/>
        <w:numPr>
          <w:ilvl w:val="1"/>
          <w:numId w:val="12"/>
        </w:numPr>
        <w:spacing w:after="240"/>
        <w:contextualSpacing w:val="0"/>
      </w:pPr>
      <w:r w:rsidRPr="00310D84">
        <w:t>As may be applicable, by the following:</w:t>
      </w:r>
    </w:p>
    <w:p w14:paraId="4492A792" w14:textId="05589634" w:rsidR="000928BB" w:rsidRPr="00310D84" w:rsidRDefault="000928BB" w:rsidP="00310D84">
      <w:pPr>
        <w:pStyle w:val="ListParagraph"/>
        <w:numPr>
          <w:ilvl w:val="2"/>
          <w:numId w:val="52"/>
        </w:numPr>
        <w:spacing w:after="240"/>
        <w:ind w:left="2520"/>
        <w:contextualSpacing w:val="0"/>
      </w:pPr>
      <w:r w:rsidRPr="00310D84">
        <w:t xml:space="preserve">Medical QHP </w:t>
      </w:r>
      <w:r w:rsidR="0098313A" w:rsidRPr="00310D84">
        <w:t>Cost</w:t>
      </w:r>
    </w:p>
    <w:p w14:paraId="03A5392A" w14:textId="405C1EDB" w:rsidR="00BF44E1" w:rsidRPr="00310D84" w:rsidRDefault="00BF44E1" w:rsidP="00310D84">
      <w:pPr>
        <w:pStyle w:val="ListParagraph"/>
        <w:numPr>
          <w:ilvl w:val="2"/>
          <w:numId w:val="52"/>
        </w:numPr>
        <w:spacing w:after="240"/>
        <w:ind w:left="2520"/>
        <w:contextualSpacing w:val="0"/>
      </w:pPr>
      <w:r w:rsidRPr="00310D84">
        <w:t>Dental Q</w:t>
      </w:r>
      <w:r w:rsidR="007959F1" w:rsidRPr="00310D84">
        <w:t>D</w:t>
      </w:r>
      <w:r w:rsidRPr="00310D84">
        <w:t xml:space="preserve">P </w:t>
      </w:r>
      <w:r w:rsidR="0098313A" w:rsidRPr="00310D84">
        <w:t>Cost</w:t>
      </w:r>
    </w:p>
    <w:p w14:paraId="566D5CAA" w14:textId="711C52C5" w:rsidR="000928BB" w:rsidRPr="00310D84" w:rsidRDefault="000928BB" w:rsidP="00310D84">
      <w:pPr>
        <w:pStyle w:val="ListParagraph"/>
        <w:numPr>
          <w:ilvl w:val="2"/>
          <w:numId w:val="52"/>
        </w:numPr>
        <w:spacing w:after="240"/>
        <w:ind w:left="2520"/>
        <w:contextualSpacing w:val="0"/>
      </w:pPr>
      <w:r w:rsidRPr="00310D84">
        <w:t xml:space="preserve">General Agent </w:t>
      </w:r>
      <w:r w:rsidR="0098313A" w:rsidRPr="00310D84">
        <w:t>Cost</w:t>
      </w:r>
    </w:p>
    <w:p w14:paraId="3C88CA63" w14:textId="2B1F4560" w:rsidR="000928BB" w:rsidRPr="00310D84" w:rsidRDefault="000928BB" w:rsidP="00310D84">
      <w:pPr>
        <w:pStyle w:val="ListParagraph"/>
        <w:numPr>
          <w:ilvl w:val="2"/>
          <w:numId w:val="52"/>
        </w:numPr>
        <w:spacing w:after="240"/>
        <w:ind w:left="2520"/>
        <w:contextualSpacing w:val="0"/>
      </w:pPr>
      <w:r w:rsidRPr="00310D84">
        <w:t>Agent</w:t>
      </w:r>
      <w:r w:rsidR="00BF44E1" w:rsidRPr="00310D84">
        <w:t>/Agency</w:t>
      </w:r>
      <w:r w:rsidRPr="00310D84">
        <w:t xml:space="preserve"> </w:t>
      </w:r>
      <w:r w:rsidR="0098313A" w:rsidRPr="00310D84">
        <w:t>Cost</w:t>
      </w:r>
    </w:p>
    <w:p w14:paraId="34FE1834" w14:textId="3C636A7F" w:rsidR="00BF44E1" w:rsidRPr="00310D84" w:rsidRDefault="00BF44E1" w:rsidP="00310D84">
      <w:pPr>
        <w:pStyle w:val="ListParagraph"/>
        <w:numPr>
          <w:ilvl w:val="2"/>
          <w:numId w:val="52"/>
        </w:numPr>
        <w:spacing w:after="240"/>
        <w:ind w:left="2520"/>
        <w:contextualSpacing w:val="0"/>
      </w:pPr>
      <w:r w:rsidRPr="00310D84">
        <w:t>Exchange Participation Revenue</w:t>
      </w:r>
      <w:r w:rsidR="00D255D0" w:rsidRPr="00310D84">
        <w:t xml:space="preserve"> – Medical</w:t>
      </w:r>
    </w:p>
    <w:p w14:paraId="7C6C1A42" w14:textId="20275232" w:rsidR="00D255D0" w:rsidRPr="00310D84" w:rsidRDefault="00D255D0" w:rsidP="00310D84">
      <w:pPr>
        <w:pStyle w:val="ListParagraph"/>
        <w:numPr>
          <w:ilvl w:val="2"/>
          <w:numId w:val="52"/>
        </w:numPr>
        <w:spacing w:after="240"/>
        <w:ind w:left="2520"/>
        <w:contextualSpacing w:val="0"/>
      </w:pPr>
      <w:r w:rsidRPr="00310D84">
        <w:t>Exchange Participation Revenue - Dental</w:t>
      </w:r>
    </w:p>
    <w:p w14:paraId="1050C29D" w14:textId="688E3A39" w:rsidR="00BF44E1" w:rsidRPr="00310D84" w:rsidRDefault="00BF44E1" w:rsidP="00310D84">
      <w:pPr>
        <w:pStyle w:val="ListParagraph"/>
        <w:numPr>
          <w:ilvl w:val="2"/>
          <w:numId w:val="52"/>
        </w:numPr>
        <w:spacing w:after="240"/>
        <w:ind w:left="2520"/>
        <w:contextualSpacing w:val="0"/>
      </w:pPr>
      <w:r w:rsidRPr="00310D84">
        <w:t xml:space="preserve">Distribution </w:t>
      </w:r>
      <w:r w:rsidR="00741D56" w:rsidRPr="00310D84">
        <w:t>L</w:t>
      </w:r>
      <w:r w:rsidRPr="00310D84">
        <w:t xml:space="preserve">oad </w:t>
      </w:r>
      <w:r w:rsidR="00741D56" w:rsidRPr="00310D84">
        <w:t>Balance (</w:t>
      </w:r>
      <w:r w:rsidRPr="00310D84">
        <w:t>excess or deficit)</w:t>
      </w:r>
    </w:p>
    <w:bookmarkEnd w:id="7"/>
    <w:p w14:paraId="63286EBE" w14:textId="485E5641" w:rsidR="000928BB" w:rsidRPr="00310D84" w:rsidRDefault="00B93FCC" w:rsidP="00310D84">
      <w:pPr>
        <w:pStyle w:val="ListParagraph"/>
        <w:numPr>
          <w:ilvl w:val="0"/>
          <w:numId w:val="12"/>
        </w:numPr>
        <w:spacing w:after="240"/>
        <w:ind w:left="1800"/>
        <w:contextualSpacing w:val="0"/>
      </w:pPr>
      <w:r w:rsidRPr="00310D84">
        <w:t>P</w:t>
      </w:r>
      <w:r w:rsidR="000928BB" w:rsidRPr="00310D84">
        <w:t xml:space="preserve">rovide a </w:t>
      </w:r>
      <w:r w:rsidR="00852776" w:rsidRPr="00310D84">
        <w:t xml:space="preserve">system and testing environment (i.e. </w:t>
      </w:r>
      <w:r w:rsidR="000928BB" w:rsidRPr="00310D84">
        <w:t>UAT “sandbox”</w:t>
      </w:r>
      <w:r w:rsidR="00852776" w:rsidRPr="00310D84">
        <w:t>)</w:t>
      </w:r>
      <w:r w:rsidR="000928BB" w:rsidRPr="00310D84">
        <w:t xml:space="preserve"> that will allow Covered California Financial Management to recreate transactions and see how they flow through the system.</w:t>
      </w:r>
    </w:p>
    <w:p w14:paraId="212D542E" w14:textId="1D9100D4" w:rsidR="000928BB" w:rsidRPr="00310D84" w:rsidRDefault="00B93FCC" w:rsidP="00310D84">
      <w:pPr>
        <w:pStyle w:val="ListParagraph"/>
        <w:numPr>
          <w:ilvl w:val="0"/>
          <w:numId w:val="12"/>
        </w:numPr>
        <w:spacing w:after="240"/>
        <w:ind w:left="1800"/>
        <w:contextualSpacing w:val="0"/>
      </w:pPr>
      <w:r w:rsidRPr="00310D84">
        <w:t>A</w:t>
      </w:r>
      <w:r w:rsidR="000928BB" w:rsidRPr="00310D84">
        <w:t>llow for preservation of and the ability to re-produce each month’s Bill Registry run of information at both the summary and employer detailed level.</w:t>
      </w:r>
    </w:p>
    <w:p w14:paraId="6303246D" w14:textId="7C549C8D" w:rsidR="000928BB" w:rsidRPr="00310D84" w:rsidRDefault="00B93FCC" w:rsidP="00310D84">
      <w:pPr>
        <w:pStyle w:val="ListParagraph"/>
        <w:numPr>
          <w:ilvl w:val="0"/>
          <w:numId w:val="12"/>
        </w:numPr>
        <w:spacing w:after="240"/>
        <w:ind w:left="1800"/>
        <w:contextualSpacing w:val="0"/>
      </w:pPr>
      <w:r w:rsidRPr="00310D84">
        <w:lastRenderedPageBreak/>
        <w:t xml:space="preserve">Ability to </w:t>
      </w:r>
      <w:r w:rsidR="000928BB" w:rsidRPr="00310D84">
        <w:t>provide full account transparency within the system to be able to see any changes that were applied to the account, when they were applied and how they were applied.</w:t>
      </w:r>
    </w:p>
    <w:p w14:paraId="0311B298" w14:textId="0353348E" w:rsidR="00045934" w:rsidRPr="00310D84" w:rsidRDefault="005B4539" w:rsidP="00310D84">
      <w:pPr>
        <w:pStyle w:val="ListParagraph"/>
        <w:numPr>
          <w:ilvl w:val="0"/>
          <w:numId w:val="12"/>
        </w:numPr>
        <w:spacing w:after="240"/>
        <w:ind w:left="1800"/>
        <w:contextualSpacing w:val="0"/>
      </w:pPr>
      <w:r w:rsidRPr="00310D84">
        <w:t xml:space="preserve"> </w:t>
      </w:r>
      <w:r w:rsidR="00B93FCC" w:rsidRPr="00310D84">
        <w:t>P</w:t>
      </w:r>
      <w:r w:rsidR="00851D9F" w:rsidRPr="00310D84">
        <w:t>rovide summary and detail level reporting on all outbound communications provided to groups and agents</w:t>
      </w:r>
      <w:r w:rsidR="006B4B60" w:rsidRPr="00310D84">
        <w:t>.</w:t>
      </w:r>
      <w:r w:rsidR="004D70D9" w:rsidRPr="00310D84">
        <w:t xml:space="preserve"> </w:t>
      </w:r>
      <w:r w:rsidR="007C4FAC" w:rsidRPr="00310D84">
        <w:t>These communications include but are not limited to:</w:t>
      </w:r>
    </w:p>
    <w:p w14:paraId="0E30BB28" w14:textId="530ED058" w:rsidR="006C701B" w:rsidRPr="00310D84" w:rsidRDefault="008A64DB" w:rsidP="00310D84">
      <w:pPr>
        <w:pStyle w:val="ListParagraph"/>
        <w:numPr>
          <w:ilvl w:val="1"/>
          <w:numId w:val="12"/>
        </w:numPr>
        <w:spacing w:after="240"/>
        <w:contextualSpacing w:val="0"/>
      </w:pPr>
      <w:r w:rsidRPr="00310D84">
        <w:t>Delinquency</w:t>
      </w:r>
      <w:r w:rsidR="006C701B" w:rsidRPr="00310D84">
        <w:t xml:space="preserve"> </w:t>
      </w:r>
      <w:r w:rsidRPr="00310D84">
        <w:t>n</w:t>
      </w:r>
      <w:r w:rsidR="006C701B" w:rsidRPr="00310D84">
        <w:t>otices</w:t>
      </w:r>
    </w:p>
    <w:p w14:paraId="7D945C89" w14:textId="40A01675" w:rsidR="008A64DB" w:rsidRPr="00310D84" w:rsidRDefault="008A64DB" w:rsidP="00310D84">
      <w:pPr>
        <w:pStyle w:val="ListParagraph"/>
        <w:numPr>
          <w:ilvl w:val="1"/>
          <w:numId w:val="12"/>
        </w:numPr>
        <w:spacing w:after="240"/>
        <w:contextualSpacing w:val="0"/>
      </w:pPr>
      <w:r w:rsidRPr="00310D84">
        <w:t>Nonsufficient funds</w:t>
      </w:r>
      <w:r w:rsidR="00852776" w:rsidRPr="00310D84">
        <w:t xml:space="preserve"> notices</w:t>
      </w:r>
    </w:p>
    <w:p w14:paraId="3F654AC6" w14:textId="0C4F7179" w:rsidR="00045934" w:rsidRPr="00310D84" w:rsidRDefault="00CC032C" w:rsidP="00310D84">
      <w:pPr>
        <w:pStyle w:val="ListParagraph"/>
        <w:numPr>
          <w:ilvl w:val="0"/>
          <w:numId w:val="12"/>
        </w:numPr>
        <w:spacing w:after="240"/>
        <w:ind w:left="1800"/>
        <w:contextualSpacing w:val="0"/>
      </w:pPr>
      <w:r w:rsidRPr="00310D84">
        <w:t>Ability to a</w:t>
      </w:r>
      <w:r w:rsidR="00045934" w:rsidRPr="00310D84">
        <w:t>llow</w:t>
      </w:r>
      <w:r w:rsidR="00E16F6D" w:rsidRPr="00310D84">
        <w:t>, track, and manage</w:t>
      </w:r>
      <w:r w:rsidR="00045934" w:rsidRPr="00310D84">
        <w:t xml:space="preserve"> exceptions and allow the user to </w:t>
      </w:r>
      <w:proofErr w:type="gramStart"/>
      <w:r w:rsidR="00045934" w:rsidRPr="00310D84">
        <w:t>notate</w:t>
      </w:r>
      <w:proofErr w:type="gramEnd"/>
      <w:r w:rsidR="00045934" w:rsidRPr="00310D84">
        <w:t xml:space="preserve"> why the exception was made.</w:t>
      </w:r>
    </w:p>
    <w:p w14:paraId="39269E89" w14:textId="2F8D8F1A" w:rsidR="000928BB" w:rsidRPr="00310D84" w:rsidRDefault="00ED4AF5" w:rsidP="00310D84">
      <w:pPr>
        <w:pStyle w:val="ListParagraph"/>
        <w:numPr>
          <w:ilvl w:val="0"/>
          <w:numId w:val="34"/>
        </w:numPr>
        <w:spacing w:after="240"/>
        <w:ind w:left="1440"/>
        <w:contextualSpacing w:val="0"/>
        <w:rPr>
          <w:b/>
        </w:rPr>
      </w:pPr>
      <w:r w:rsidRPr="00310D84">
        <w:rPr>
          <w:b/>
        </w:rPr>
        <w:t>Banking and Cash Management</w:t>
      </w:r>
    </w:p>
    <w:p w14:paraId="412B1A01" w14:textId="39E12326" w:rsidR="00CC032C" w:rsidRPr="00310D84" w:rsidRDefault="00CC032C" w:rsidP="00310D84">
      <w:pPr>
        <w:pStyle w:val="ListParagraph"/>
        <w:spacing w:after="240"/>
        <w:ind w:left="1440"/>
        <w:contextualSpacing w:val="0"/>
      </w:pPr>
      <w:r w:rsidRPr="00310D84">
        <w:t>The solution must support the following:</w:t>
      </w:r>
    </w:p>
    <w:p w14:paraId="7B34B08C" w14:textId="73544F1F" w:rsidR="009D3FAE" w:rsidRPr="00310D84" w:rsidRDefault="00CC032C" w:rsidP="00310D84">
      <w:pPr>
        <w:pStyle w:val="ListParagraph"/>
        <w:numPr>
          <w:ilvl w:val="0"/>
          <w:numId w:val="13"/>
        </w:numPr>
        <w:spacing w:after="240"/>
        <w:ind w:left="1800"/>
        <w:contextualSpacing w:val="0"/>
      </w:pPr>
      <w:r w:rsidRPr="00310D84">
        <w:t>E</w:t>
      </w:r>
      <w:r w:rsidR="000928BB" w:rsidRPr="00310D84">
        <w:t xml:space="preserve">lectronically </w:t>
      </w:r>
      <w:proofErr w:type="gramStart"/>
      <w:r w:rsidR="006B02A5" w:rsidRPr="00310D84">
        <w:t>process</w:t>
      </w:r>
      <w:proofErr w:type="gramEnd"/>
      <w:r w:rsidR="000928BB" w:rsidRPr="00310D84">
        <w:t xml:space="preserve"> all payments received the prior day</w:t>
      </w:r>
      <w:r w:rsidR="00ED4AF5" w:rsidRPr="00310D84">
        <w:t xml:space="preserve"> based on their categorization.  </w:t>
      </w:r>
    </w:p>
    <w:p w14:paraId="47454885" w14:textId="3684B42E" w:rsidR="00CE1B14" w:rsidRPr="00310D84" w:rsidRDefault="00CE1B14" w:rsidP="00CE1B14">
      <w:pPr>
        <w:pStyle w:val="ListParagraph"/>
        <w:numPr>
          <w:ilvl w:val="1"/>
          <w:numId w:val="13"/>
        </w:numPr>
        <w:spacing w:after="0" w:line="259" w:lineRule="auto"/>
      </w:pPr>
      <w:r w:rsidRPr="00310D84">
        <w:t>Via direct access to bank account</w:t>
      </w:r>
    </w:p>
    <w:p w14:paraId="1C0125ED" w14:textId="2DE7ED27" w:rsidR="00CE1B14" w:rsidRPr="00310D84" w:rsidRDefault="00CE1B14" w:rsidP="00CE1B14">
      <w:pPr>
        <w:pStyle w:val="ListParagraph"/>
        <w:numPr>
          <w:ilvl w:val="1"/>
          <w:numId w:val="13"/>
        </w:numPr>
        <w:spacing w:after="0" w:line="259" w:lineRule="auto"/>
      </w:pPr>
      <w:r w:rsidRPr="00310D84">
        <w:t>Via data transmission of cash received in Covered California Lockbox.</w:t>
      </w:r>
    </w:p>
    <w:p w14:paraId="6C00B835" w14:textId="2705F14F" w:rsidR="001505FD" w:rsidRPr="00310D84" w:rsidRDefault="00CC032C" w:rsidP="00310D84">
      <w:pPr>
        <w:pStyle w:val="ListParagraph"/>
        <w:numPr>
          <w:ilvl w:val="0"/>
          <w:numId w:val="13"/>
        </w:numPr>
        <w:spacing w:after="240"/>
        <w:ind w:left="1800"/>
        <w:contextualSpacing w:val="0"/>
      </w:pPr>
      <w:r w:rsidRPr="00310D84">
        <w:t>A</w:t>
      </w:r>
      <w:r w:rsidR="001505FD" w:rsidRPr="00310D84">
        <w:t xml:space="preserve">ccept separate bill payments for Employer groups and Cal-COBRA.  </w:t>
      </w:r>
    </w:p>
    <w:p w14:paraId="1CAC31D4" w14:textId="77777777" w:rsidR="00F25F4C" w:rsidRPr="00310D84" w:rsidRDefault="00CC032C" w:rsidP="00310D84">
      <w:pPr>
        <w:pStyle w:val="ListParagraph"/>
        <w:numPr>
          <w:ilvl w:val="0"/>
          <w:numId w:val="13"/>
        </w:numPr>
        <w:spacing w:after="240"/>
        <w:ind w:left="1800"/>
        <w:contextualSpacing w:val="0"/>
      </w:pPr>
      <w:r w:rsidRPr="00310D84">
        <w:t>A</w:t>
      </w:r>
      <w:r w:rsidR="001505FD" w:rsidRPr="00310D84">
        <w:t xml:space="preserve">ccept the following forms of payment: </w:t>
      </w:r>
    </w:p>
    <w:p w14:paraId="480EF215" w14:textId="77777777" w:rsidR="00F25F4C" w:rsidRPr="00310D84" w:rsidRDefault="001505FD" w:rsidP="00310D84">
      <w:pPr>
        <w:pStyle w:val="ListParagraph"/>
        <w:numPr>
          <w:ilvl w:val="1"/>
          <w:numId w:val="13"/>
        </w:numPr>
        <w:spacing w:after="240"/>
        <w:contextualSpacing w:val="0"/>
      </w:pPr>
      <w:r w:rsidRPr="00310D84">
        <w:t>ACH/debit</w:t>
      </w:r>
    </w:p>
    <w:p w14:paraId="6401FDD4" w14:textId="77777777" w:rsidR="00F25F4C" w:rsidRPr="00310D84" w:rsidRDefault="00852776" w:rsidP="00310D84">
      <w:pPr>
        <w:pStyle w:val="ListParagraph"/>
        <w:numPr>
          <w:ilvl w:val="1"/>
          <w:numId w:val="13"/>
        </w:numPr>
        <w:spacing w:after="240"/>
        <w:contextualSpacing w:val="0"/>
      </w:pPr>
      <w:proofErr w:type="gramStart"/>
      <w:r w:rsidRPr="00310D84">
        <w:t>bank</w:t>
      </w:r>
      <w:proofErr w:type="gramEnd"/>
      <w:r w:rsidRPr="00310D84">
        <w:t xml:space="preserve"> </w:t>
      </w:r>
      <w:r w:rsidR="001505FD" w:rsidRPr="00310D84">
        <w:t xml:space="preserve">bill </w:t>
      </w:r>
      <w:proofErr w:type="gramStart"/>
      <w:r w:rsidR="001505FD" w:rsidRPr="00310D84">
        <w:t>pay</w:t>
      </w:r>
      <w:proofErr w:type="gramEnd"/>
    </w:p>
    <w:p w14:paraId="249ADCED" w14:textId="77777777" w:rsidR="00F25F4C" w:rsidRPr="00310D84" w:rsidRDefault="001505FD" w:rsidP="00310D84">
      <w:pPr>
        <w:pStyle w:val="ListParagraph"/>
        <w:numPr>
          <w:ilvl w:val="1"/>
          <w:numId w:val="13"/>
        </w:numPr>
        <w:spacing w:after="240"/>
        <w:contextualSpacing w:val="0"/>
      </w:pPr>
      <w:r w:rsidRPr="00310D84">
        <w:t>paper check</w:t>
      </w:r>
    </w:p>
    <w:p w14:paraId="0005C895" w14:textId="77777777" w:rsidR="00F25F4C" w:rsidRPr="00310D84" w:rsidRDefault="00852776" w:rsidP="00310D84">
      <w:pPr>
        <w:pStyle w:val="ListParagraph"/>
        <w:numPr>
          <w:ilvl w:val="1"/>
          <w:numId w:val="13"/>
        </w:numPr>
        <w:spacing w:after="240"/>
        <w:contextualSpacing w:val="0"/>
      </w:pPr>
      <w:r w:rsidRPr="00310D84">
        <w:t>cashier’s check</w:t>
      </w:r>
    </w:p>
    <w:p w14:paraId="12C21069" w14:textId="53793015" w:rsidR="00F25F4C" w:rsidRPr="00310D84" w:rsidRDefault="00852776" w:rsidP="00310D84">
      <w:pPr>
        <w:pStyle w:val="ListParagraph"/>
        <w:numPr>
          <w:ilvl w:val="1"/>
          <w:numId w:val="13"/>
        </w:numPr>
        <w:spacing w:after="240"/>
        <w:contextualSpacing w:val="0"/>
      </w:pPr>
      <w:r w:rsidRPr="00310D84">
        <w:t>money orders</w:t>
      </w:r>
    </w:p>
    <w:p w14:paraId="4DE493EB" w14:textId="1BE050B4" w:rsidR="00F25F4C" w:rsidRPr="00310D84" w:rsidRDefault="00F25F4C" w:rsidP="00310D84">
      <w:pPr>
        <w:pStyle w:val="ListParagraph"/>
        <w:numPr>
          <w:ilvl w:val="1"/>
          <w:numId w:val="13"/>
        </w:numPr>
        <w:spacing w:after="240"/>
        <w:contextualSpacing w:val="0"/>
        <w:rPr>
          <w:rStyle w:val="CommentReference"/>
          <w:sz w:val="24"/>
          <w:szCs w:val="24"/>
        </w:rPr>
      </w:pPr>
      <w:r w:rsidRPr="00310D84">
        <w:t>credit card</w:t>
      </w:r>
    </w:p>
    <w:p w14:paraId="6AE8DBE8" w14:textId="55E68AD8" w:rsidR="00A35C79" w:rsidRPr="00310D84" w:rsidRDefault="00A35C79" w:rsidP="00310D84">
      <w:pPr>
        <w:pStyle w:val="ListParagraph"/>
        <w:numPr>
          <w:ilvl w:val="0"/>
          <w:numId w:val="13"/>
        </w:numPr>
        <w:spacing w:after="240"/>
        <w:ind w:left="1800"/>
        <w:contextualSpacing w:val="0"/>
      </w:pPr>
      <w:r w:rsidRPr="00310D84">
        <w:t>Disburse payments via the following:</w:t>
      </w:r>
    </w:p>
    <w:p w14:paraId="0818B27A" w14:textId="77777777" w:rsidR="00A35C79" w:rsidRPr="00310D84" w:rsidRDefault="00A35C79" w:rsidP="00310D84">
      <w:pPr>
        <w:pStyle w:val="ListParagraph"/>
        <w:numPr>
          <w:ilvl w:val="1"/>
          <w:numId w:val="13"/>
        </w:numPr>
        <w:spacing w:after="240"/>
        <w:contextualSpacing w:val="0"/>
      </w:pPr>
      <w:r w:rsidRPr="00310D84">
        <w:t>Electronic Funds Transfer</w:t>
      </w:r>
    </w:p>
    <w:p w14:paraId="08696733" w14:textId="1374EF9A" w:rsidR="00A35C79" w:rsidRPr="00310D84" w:rsidRDefault="00A35C79" w:rsidP="00310D84">
      <w:pPr>
        <w:pStyle w:val="ListParagraph"/>
        <w:numPr>
          <w:ilvl w:val="1"/>
          <w:numId w:val="13"/>
        </w:numPr>
        <w:spacing w:after="240"/>
        <w:contextualSpacing w:val="0"/>
      </w:pPr>
      <w:r w:rsidRPr="00310D84">
        <w:t>Automated Clearing House</w:t>
      </w:r>
    </w:p>
    <w:p w14:paraId="63F518C0" w14:textId="3F004E7A" w:rsidR="00A35C79" w:rsidRPr="00310D84" w:rsidRDefault="00A35C79" w:rsidP="00310D84">
      <w:pPr>
        <w:pStyle w:val="ListParagraph"/>
        <w:numPr>
          <w:ilvl w:val="1"/>
          <w:numId w:val="13"/>
        </w:numPr>
        <w:spacing w:after="240"/>
        <w:contextualSpacing w:val="0"/>
      </w:pPr>
      <w:r w:rsidRPr="00310D84">
        <w:lastRenderedPageBreak/>
        <w:t>Check (or warrant)</w:t>
      </w:r>
    </w:p>
    <w:p w14:paraId="09CF73E4" w14:textId="661050C9" w:rsidR="001D12C0" w:rsidRPr="00310D84" w:rsidRDefault="001D12C0" w:rsidP="00310D84">
      <w:pPr>
        <w:pStyle w:val="ListParagraph"/>
        <w:numPr>
          <w:ilvl w:val="0"/>
          <w:numId w:val="13"/>
        </w:numPr>
        <w:spacing w:after="240"/>
        <w:ind w:left="1800"/>
        <w:contextualSpacing w:val="0"/>
      </w:pPr>
      <w:r w:rsidRPr="00310D84">
        <w:t xml:space="preserve">Separating disbursement payments by recipient, payment form, and fiscal year.  </w:t>
      </w:r>
    </w:p>
    <w:p w14:paraId="1AF80E8E" w14:textId="02908436" w:rsidR="001D12C0" w:rsidRPr="00310D84" w:rsidRDefault="001D12C0" w:rsidP="00310D84">
      <w:pPr>
        <w:pStyle w:val="ListParagraph"/>
        <w:numPr>
          <w:ilvl w:val="1"/>
          <w:numId w:val="13"/>
        </w:numPr>
        <w:spacing w:after="240"/>
        <w:contextualSpacing w:val="0"/>
      </w:pPr>
      <w:r w:rsidRPr="00310D84">
        <w:t>Example - Separate Agent dis</w:t>
      </w:r>
      <w:r w:rsidR="00D07BAA" w:rsidRPr="00310D84">
        <w:t xml:space="preserve">bursement </w:t>
      </w:r>
      <w:r w:rsidRPr="00310D84">
        <w:t xml:space="preserve">files as applicable in </w:t>
      </w:r>
      <w:r w:rsidR="006B02A5" w:rsidRPr="00310D84">
        <w:t>any</w:t>
      </w:r>
      <w:r w:rsidRPr="00310D84">
        <w:t xml:space="preserve"> given month as follows:</w:t>
      </w:r>
    </w:p>
    <w:p w14:paraId="59B2A102" w14:textId="6DF64C0A" w:rsidR="001D12C0" w:rsidRPr="00310D84" w:rsidRDefault="001D12C0" w:rsidP="00310D84">
      <w:pPr>
        <w:pStyle w:val="ListParagraph"/>
        <w:numPr>
          <w:ilvl w:val="2"/>
          <w:numId w:val="53"/>
        </w:numPr>
        <w:spacing w:after="240"/>
        <w:ind w:left="2520"/>
        <w:contextualSpacing w:val="0"/>
      </w:pPr>
      <w:r w:rsidRPr="00310D84">
        <w:t>Agents receiving payment via ACH</w:t>
      </w:r>
    </w:p>
    <w:p w14:paraId="1CD01B03" w14:textId="549D9354" w:rsidR="001D12C0" w:rsidRPr="00310D84" w:rsidRDefault="001D12C0" w:rsidP="00310D84">
      <w:pPr>
        <w:pStyle w:val="ListParagraph"/>
        <w:numPr>
          <w:ilvl w:val="2"/>
          <w:numId w:val="53"/>
        </w:numPr>
        <w:spacing w:after="240"/>
        <w:ind w:left="2520"/>
        <w:contextualSpacing w:val="0"/>
      </w:pPr>
      <w:r w:rsidRPr="00310D84">
        <w:t>Agents receiving payment via Check</w:t>
      </w:r>
    </w:p>
    <w:p w14:paraId="4170DF93" w14:textId="1DCEAC68" w:rsidR="001D12C0" w:rsidRPr="00310D84" w:rsidRDefault="001D12C0" w:rsidP="00310D84">
      <w:pPr>
        <w:pStyle w:val="ListParagraph"/>
        <w:numPr>
          <w:ilvl w:val="2"/>
          <w:numId w:val="53"/>
        </w:numPr>
        <w:spacing w:after="240"/>
        <w:ind w:left="2520"/>
        <w:contextualSpacing w:val="0"/>
      </w:pPr>
      <w:r w:rsidRPr="00310D84">
        <w:t>Agents receiving payment via EFT</w:t>
      </w:r>
    </w:p>
    <w:p w14:paraId="51E1747C" w14:textId="1410FDE4" w:rsidR="000928BB" w:rsidRPr="00310D84" w:rsidRDefault="00CC032C" w:rsidP="00310D84">
      <w:pPr>
        <w:pStyle w:val="ListParagraph"/>
        <w:numPr>
          <w:ilvl w:val="0"/>
          <w:numId w:val="13"/>
        </w:numPr>
        <w:spacing w:after="240"/>
        <w:ind w:left="1800"/>
        <w:contextualSpacing w:val="0"/>
      </w:pPr>
      <w:r w:rsidRPr="00310D84">
        <w:t>P</w:t>
      </w:r>
      <w:r w:rsidR="000928BB" w:rsidRPr="00310D84">
        <w:t xml:space="preserve">ost all payments including the ability to </w:t>
      </w:r>
      <w:r w:rsidR="00D255D0" w:rsidRPr="00310D84">
        <w:t xml:space="preserve">record and report </w:t>
      </w:r>
      <w:proofErr w:type="gramStart"/>
      <w:r w:rsidR="000928BB" w:rsidRPr="00310D84">
        <w:t>both over</w:t>
      </w:r>
      <w:proofErr w:type="gramEnd"/>
      <w:r w:rsidR="000928BB" w:rsidRPr="00310D84">
        <w:t xml:space="preserve"> payments and under payments</w:t>
      </w:r>
      <w:r w:rsidR="00D255D0" w:rsidRPr="00310D84">
        <w:t xml:space="preserve"> per defined business rules</w:t>
      </w:r>
      <w:r w:rsidR="000928BB" w:rsidRPr="00310D84">
        <w:t>.</w:t>
      </w:r>
    </w:p>
    <w:p w14:paraId="5996CB05" w14:textId="7CE9BB97" w:rsidR="00ED4AF5" w:rsidRPr="00310D84" w:rsidRDefault="00ED4AF5" w:rsidP="00310D84">
      <w:pPr>
        <w:pStyle w:val="ListParagraph"/>
        <w:numPr>
          <w:ilvl w:val="0"/>
          <w:numId w:val="13"/>
        </w:numPr>
        <w:spacing w:after="240"/>
        <w:ind w:left="1800"/>
        <w:contextualSpacing w:val="0"/>
      </w:pPr>
      <w:r w:rsidRPr="00310D84">
        <w:t xml:space="preserve">Post all payments at a member level to support member level reconciliation and carrier payments. </w:t>
      </w:r>
      <w:r w:rsidR="00CE1B14" w:rsidRPr="00310D84">
        <w:t>This includes accounting for:</w:t>
      </w:r>
    </w:p>
    <w:p w14:paraId="2DCE89D7" w14:textId="2C00F433" w:rsidR="00CE1B14" w:rsidRPr="00310D84" w:rsidRDefault="00CE1B14" w:rsidP="00310D84">
      <w:pPr>
        <w:pStyle w:val="ListParagraph"/>
        <w:numPr>
          <w:ilvl w:val="1"/>
          <w:numId w:val="13"/>
        </w:numPr>
        <w:spacing w:after="240"/>
        <w:contextualSpacing w:val="0"/>
      </w:pPr>
      <w:r w:rsidRPr="00310D84">
        <w:t>Full payments</w:t>
      </w:r>
    </w:p>
    <w:p w14:paraId="3BA517F4" w14:textId="2DA11F5D" w:rsidR="00CE1B14" w:rsidRPr="00310D84" w:rsidRDefault="00CE1B14" w:rsidP="00310D84">
      <w:pPr>
        <w:pStyle w:val="ListParagraph"/>
        <w:numPr>
          <w:ilvl w:val="1"/>
          <w:numId w:val="13"/>
        </w:numPr>
        <w:spacing w:after="240"/>
        <w:contextualSpacing w:val="0"/>
      </w:pPr>
      <w:r w:rsidRPr="00310D84">
        <w:t>Partial payments</w:t>
      </w:r>
    </w:p>
    <w:p w14:paraId="193CFF71" w14:textId="5AE4BC51" w:rsidR="00CE1B14" w:rsidRPr="00310D84" w:rsidRDefault="00CE1B14" w:rsidP="00310D84">
      <w:pPr>
        <w:pStyle w:val="ListParagraph"/>
        <w:numPr>
          <w:ilvl w:val="1"/>
          <w:numId w:val="13"/>
        </w:numPr>
        <w:spacing w:after="240"/>
        <w:contextualSpacing w:val="0"/>
      </w:pPr>
      <w:r w:rsidRPr="00310D84">
        <w:t>Over payments</w:t>
      </w:r>
    </w:p>
    <w:p w14:paraId="14196358" w14:textId="6019CBA1" w:rsidR="00CE1B14" w:rsidRPr="00310D84" w:rsidRDefault="00CE1B14" w:rsidP="00310D84">
      <w:pPr>
        <w:pStyle w:val="ListParagraph"/>
        <w:numPr>
          <w:ilvl w:val="1"/>
          <w:numId w:val="13"/>
        </w:numPr>
        <w:spacing w:after="240"/>
        <w:contextualSpacing w:val="0"/>
      </w:pPr>
      <w:r w:rsidRPr="00310D84">
        <w:t>Suspense account management</w:t>
      </w:r>
    </w:p>
    <w:p w14:paraId="58A5CB3C" w14:textId="141413C6" w:rsidR="00CE1B14" w:rsidRPr="00310D84" w:rsidRDefault="00CE1B14" w:rsidP="00310D84">
      <w:pPr>
        <w:pStyle w:val="ListParagraph"/>
        <w:numPr>
          <w:ilvl w:val="1"/>
          <w:numId w:val="13"/>
        </w:numPr>
        <w:spacing w:after="240"/>
        <w:contextualSpacing w:val="0"/>
      </w:pPr>
      <w:r w:rsidRPr="00310D84">
        <w:t>Non-sufficient funds</w:t>
      </w:r>
    </w:p>
    <w:p w14:paraId="61473F6F" w14:textId="5EDA229C" w:rsidR="00CE1B14" w:rsidRPr="00310D84" w:rsidRDefault="00CE1B14" w:rsidP="00310D84">
      <w:pPr>
        <w:pStyle w:val="ListParagraph"/>
        <w:numPr>
          <w:ilvl w:val="1"/>
          <w:numId w:val="13"/>
        </w:numPr>
        <w:spacing w:after="240"/>
        <w:contextualSpacing w:val="0"/>
      </w:pPr>
      <w:r w:rsidRPr="00310D84">
        <w:t>Cash postings corrections and adjustments</w:t>
      </w:r>
    </w:p>
    <w:p w14:paraId="692C4DD4" w14:textId="45E7683D" w:rsidR="000D5803" w:rsidRPr="00310D84" w:rsidRDefault="00CC032C" w:rsidP="00310D84">
      <w:pPr>
        <w:pStyle w:val="ListParagraph"/>
        <w:numPr>
          <w:ilvl w:val="0"/>
          <w:numId w:val="13"/>
        </w:numPr>
        <w:spacing w:after="240"/>
        <w:ind w:left="1800"/>
        <w:contextualSpacing w:val="0"/>
      </w:pPr>
      <w:r w:rsidRPr="00310D84">
        <w:t>S</w:t>
      </w:r>
      <w:r w:rsidR="000D5803" w:rsidRPr="00310D84">
        <w:t xml:space="preserve">uspend </w:t>
      </w:r>
      <w:r w:rsidR="001505FD" w:rsidRPr="00310D84">
        <w:t xml:space="preserve">employer </w:t>
      </w:r>
      <w:r w:rsidR="000D5803" w:rsidRPr="00310D84">
        <w:t xml:space="preserve">over payments until they can be applied to a current </w:t>
      </w:r>
      <w:r w:rsidR="00A818CA" w:rsidRPr="00310D84">
        <w:t>bill</w:t>
      </w:r>
      <w:r w:rsidR="001505FD" w:rsidRPr="00310D84">
        <w:t>/billing run</w:t>
      </w:r>
      <w:r w:rsidR="000D5803" w:rsidRPr="00310D84">
        <w:t>.</w:t>
      </w:r>
    </w:p>
    <w:p w14:paraId="3FD340FA" w14:textId="4A82DD3E" w:rsidR="00BF1356" w:rsidRPr="00310D84" w:rsidRDefault="00CC032C" w:rsidP="00310D84">
      <w:pPr>
        <w:pStyle w:val="ListParagraph"/>
        <w:numPr>
          <w:ilvl w:val="0"/>
          <w:numId w:val="13"/>
        </w:numPr>
        <w:spacing w:after="240"/>
        <w:ind w:left="1800"/>
        <w:contextualSpacing w:val="0"/>
      </w:pPr>
      <w:r w:rsidRPr="00310D84">
        <w:t xml:space="preserve">Provide </w:t>
      </w:r>
      <w:r w:rsidR="00BF1356" w:rsidRPr="00310D84">
        <w:t xml:space="preserve">refunds to </w:t>
      </w:r>
      <w:proofErr w:type="gramStart"/>
      <w:r w:rsidR="00BF1356" w:rsidRPr="00310D84">
        <w:t>employers</w:t>
      </w:r>
      <w:proofErr w:type="gramEnd"/>
      <w:r w:rsidR="00BF1356" w:rsidRPr="00310D84">
        <w:t xml:space="preserve"> with credit balances as requested.</w:t>
      </w:r>
    </w:p>
    <w:p w14:paraId="63AA6B6E" w14:textId="49CE3314" w:rsidR="00875AA3" w:rsidRPr="00310D84" w:rsidRDefault="00CC032C" w:rsidP="00310D84">
      <w:pPr>
        <w:pStyle w:val="ListParagraph"/>
        <w:numPr>
          <w:ilvl w:val="0"/>
          <w:numId w:val="13"/>
        </w:numPr>
        <w:spacing w:after="240"/>
        <w:ind w:left="1800"/>
        <w:contextualSpacing w:val="0"/>
      </w:pPr>
      <w:r w:rsidRPr="00310D84">
        <w:t>R</w:t>
      </w:r>
      <w:r w:rsidR="00875AA3" w:rsidRPr="00310D84">
        <w:t>everse and refund payments as necessary.</w:t>
      </w:r>
    </w:p>
    <w:p w14:paraId="2A987C2E" w14:textId="39E7C450" w:rsidR="000928BB" w:rsidRPr="00310D84" w:rsidRDefault="00CC032C" w:rsidP="00310D84">
      <w:pPr>
        <w:pStyle w:val="ListParagraph"/>
        <w:numPr>
          <w:ilvl w:val="0"/>
          <w:numId w:val="13"/>
        </w:numPr>
        <w:spacing w:after="240"/>
        <w:ind w:left="1800"/>
        <w:contextualSpacing w:val="0"/>
      </w:pPr>
      <w:r w:rsidRPr="00310D84">
        <w:t>C</w:t>
      </w:r>
      <w:r w:rsidR="000928BB" w:rsidRPr="00310D84">
        <w:t xml:space="preserve">reate a </w:t>
      </w:r>
      <w:r w:rsidR="001505FD" w:rsidRPr="00310D84">
        <w:t xml:space="preserve">Payment </w:t>
      </w:r>
      <w:r w:rsidR="000928BB" w:rsidRPr="00310D84">
        <w:t xml:space="preserve">Application Report and </w:t>
      </w:r>
      <w:r w:rsidR="00A406C0" w:rsidRPr="00310D84">
        <w:t xml:space="preserve">make it available </w:t>
      </w:r>
      <w:r w:rsidR="000928BB" w:rsidRPr="00310D84">
        <w:t xml:space="preserve">to Covered California Financial Management for internal accounting and creation of </w:t>
      </w:r>
      <w:r w:rsidR="00E16F6D" w:rsidRPr="00310D84">
        <w:t>applicable reports</w:t>
      </w:r>
      <w:r w:rsidR="000928BB" w:rsidRPr="00310D84">
        <w:t>.</w:t>
      </w:r>
    </w:p>
    <w:p w14:paraId="36E0CA40" w14:textId="377E277C" w:rsidR="000928BB" w:rsidRPr="00310D84" w:rsidRDefault="00CC032C" w:rsidP="00310D84">
      <w:pPr>
        <w:pStyle w:val="ListParagraph"/>
        <w:numPr>
          <w:ilvl w:val="0"/>
          <w:numId w:val="13"/>
        </w:numPr>
        <w:spacing w:after="240"/>
        <w:ind w:left="1800"/>
        <w:contextualSpacing w:val="0"/>
      </w:pPr>
      <w:r w:rsidRPr="00310D84">
        <w:t>S</w:t>
      </w:r>
      <w:r w:rsidR="000928BB" w:rsidRPr="00310D84">
        <w:t xml:space="preserve">ummarize </w:t>
      </w:r>
      <w:r w:rsidR="000A1D8C" w:rsidRPr="00310D84">
        <w:t xml:space="preserve">and maintain </w:t>
      </w:r>
      <w:r w:rsidR="000928BB" w:rsidRPr="00310D84">
        <w:t>detail at an adjustment month level</w:t>
      </w:r>
      <w:r w:rsidR="000A1D8C" w:rsidRPr="00310D84">
        <w:t xml:space="preserve"> all daily cash activity, such as the sum of the parts equal to the whole deposit</w:t>
      </w:r>
      <w:r w:rsidR="000928BB" w:rsidRPr="00310D84">
        <w:t>.</w:t>
      </w:r>
    </w:p>
    <w:p w14:paraId="2E50CF92" w14:textId="73E9AEE2" w:rsidR="0084565F" w:rsidRPr="00310D84" w:rsidRDefault="00CE1B14" w:rsidP="00310D84">
      <w:pPr>
        <w:pStyle w:val="ListParagraph"/>
        <w:numPr>
          <w:ilvl w:val="0"/>
          <w:numId w:val="13"/>
        </w:numPr>
        <w:spacing w:after="240"/>
        <w:ind w:left="1800"/>
        <w:contextualSpacing w:val="0"/>
      </w:pPr>
      <w:r w:rsidRPr="00310D84">
        <w:lastRenderedPageBreak/>
        <w:t>R</w:t>
      </w:r>
      <w:r w:rsidR="0084565F" w:rsidRPr="00310D84">
        <w:t>eturning payments which cannot be identified or applied to a</w:t>
      </w:r>
      <w:r w:rsidR="00B175BD" w:rsidRPr="00310D84">
        <w:t>n employer group.</w:t>
      </w:r>
    </w:p>
    <w:p w14:paraId="68BBD569" w14:textId="7465D749" w:rsidR="000928BB" w:rsidRPr="00310D84" w:rsidRDefault="00ED4AF5" w:rsidP="00310D84">
      <w:pPr>
        <w:pStyle w:val="ListParagraph"/>
        <w:numPr>
          <w:ilvl w:val="0"/>
          <w:numId w:val="13"/>
        </w:numPr>
        <w:spacing w:after="240"/>
        <w:ind w:left="1800"/>
        <w:contextualSpacing w:val="0"/>
      </w:pPr>
      <w:r w:rsidRPr="00310D84">
        <w:t xml:space="preserve">Creation of State of California accounting system journal entries at both the employer receipt </w:t>
      </w:r>
      <w:r w:rsidR="00317ECA" w:rsidRPr="00310D84">
        <w:t xml:space="preserve">detail level </w:t>
      </w:r>
      <w:r w:rsidRPr="00310D84">
        <w:t>and summary level for the following</w:t>
      </w:r>
      <w:r w:rsidR="000928BB" w:rsidRPr="00310D84">
        <w:t>:</w:t>
      </w:r>
    </w:p>
    <w:p w14:paraId="29ADC6DF" w14:textId="77777777" w:rsidR="00CA139C" w:rsidRPr="00310D84" w:rsidRDefault="00CA139C" w:rsidP="00310D84">
      <w:pPr>
        <w:pStyle w:val="ListParagraph"/>
        <w:numPr>
          <w:ilvl w:val="1"/>
          <w:numId w:val="13"/>
        </w:numPr>
        <w:spacing w:after="240"/>
        <w:contextualSpacing w:val="0"/>
      </w:pPr>
      <w:r w:rsidRPr="00310D84">
        <w:t>Medical QHP Cost</w:t>
      </w:r>
    </w:p>
    <w:p w14:paraId="0AB31F26" w14:textId="2EB4260C" w:rsidR="00CA139C" w:rsidRPr="00310D84" w:rsidRDefault="00CA139C" w:rsidP="00310D84">
      <w:pPr>
        <w:pStyle w:val="ListParagraph"/>
        <w:numPr>
          <w:ilvl w:val="1"/>
          <w:numId w:val="13"/>
        </w:numPr>
        <w:spacing w:after="240"/>
        <w:contextualSpacing w:val="0"/>
      </w:pPr>
      <w:r w:rsidRPr="00310D84">
        <w:t>Dental Q</w:t>
      </w:r>
      <w:r w:rsidR="007959F1" w:rsidRPr="00310D84">
        <w:t>D</w:t>
      </w:r>
      <w:r w:rsidRPr="00310D84">
        <w:t>P Cost</w:t>
      </w:r>
    </w:p>
    <w:p w14:paraId="14BEA8E2" w14:textId="77777777" w:rsidR="00CA139C" w:rsidRPr="00310D84" w:rsidRDefault="00CA139C" w:rsidP="00310D84">
      <w:pPr>
        <w:pStyle w:val="ListParagraph"/>
        <w:numPr>
          <w:ilvl w:val="1"/>
          <w:numId w:val="13"/>
        </w:numPr>
        <w:spacing w:after="240"/>
        <w:contextualSpacing w:val="0"/>
      </w:pPr>
      <w:r w:rsidRPr="00310D84">
        <w:t>General Agent Cost</w:t>
      </w:r>
    </w:p>
    <w:p w14:paraId="7161A2CA" w14:textId="77777777" w:rsidR="00CA139C" w:rsidRPr="00310D84" w:rsidRDefault="00CA139C" w:rsidP="00310D84">
      <w:pPr>
        <w:pStyle w:val="ListParagraph"/>
        <w:numPr>
          <w:ilvl w:val="1"/>
          <w:numId w:val="13"/>
        </w:numPr>
        <w:spacing w:after="240"/>
        <w:contextualSpacing w:val="0"/>
      </w:pPr>
      <w:r w:rsidRPr="00310D84">
        <w:t>Agent/Agency Cost</w:t>
      </w:r>
    </w:p>
    <w:p w14:paraId="49AF2488" w14:textId="77777777" w:rsidR="00CA139C" w:rsidRPr="00310D84" w:rsidRDefault="00CA139C" w:rsidP="00310D84">
      <w:pPr>
        <w:pStyle w:val="ListParagraph"/>
        <w:numPr>
          <w:ilvl w:val="1"/>
          <w:numId w:val="13"/>
        </w:numPr>
        <w:spacing w:after="240"/>
        <w:contextualSpacing w:val="0"/>
      </w:pPr>
      <w:r w:rsidRPr="00310D84">
        <w:t>Exchange Participation Revenue – Medical</w:t>
      </w:r>
    </w:p>
    <w:p w14:paraId="5F1946B4" w14:textId="77777777" w:rsidR="00CA139C" w:rsidRPr="00310D84" w:rsidRDefault="00CA139C" w:rsidP="00310D84">
      <w:pPr>
        <w:pStyle w:val="ListParagraph"/>
        <w:numPr>
          <w:ilvl w:val="1"/>
          <w:numId w:val="13"/>
        </w:numPr>
        <w:spacing w:after="240"/>
        <w:contextualSpacing w:val="0"/>
      </w:pPr>
      <w:r w:rsidRPr="00310D84">
        <w:t>Exchange Participation Revenue - Dental</w:t>
      </w:r>
    </w:p>
    <w:p w14:paraId="67BA444D" w14:textId="77777777" w:rsidR="00CA139C" w:rsidRPr="00310D84" w:rsidRDefault="00CA139C" w:rsidP="00310D84">
      <w:pPr>
        <w:pStyle w:val="ListParagraph"/>
        <w:numPr>
          <w:ilvl w:val="1"/>
          <w:numId w:val="13"/>
        </w:numPr>
        <w:spacing w:after="240"/>
        <w:contextualSpacing w:val="0"/>
      </w:pPr>
      <w:r w:rsidRPr="00310D84">
        <w:t>Distribution Load Balance (excess or deficit)</w:t>
      </w:r>
    </w:p>
    <w:p w14:paraId="6584C19F" w14:textId="251ACE98" w:rsidR="000928BB" w:rsidRPr="00310D84" w:rsidRDefault="00E16F6D" w:rsidP="00310D84">
      <w:pPr>
        <w:pStyle w:val="ListParagraph"/>
        <w:numPr>
          <w:ilvl w:val="0"/>
          <w:numId w:val="13"/>
        </w:numPr>
        <w:spacing w:after="240"/>
        <w:ind w:left="1800"/>
        <w:contextualSpacing w:val="0"/>
      </w:pPr>
      <w:r w:rsidRPr="00310D84">
        <w:t xml:space="preserve">Monthly </w:t>
      </w:r>
      <w:r w:rsidR="00BD714C" w:rsidRPr="00310D84">
        <w:t>Incoming Group Payment</w:t>
      </w:r>
      <w:r w:rsidR="000928BB" w:rsidRPr="00310D84">
        <w:t xml:space="preserve"> Report </w:t>
      </w:r>
      <w:r w:rsidRPr="00310D84">
        <w:t>reconciling back to the bank reconciliation</w:t>
      </w:r>
      <w:r w:rsidR="000928BB" w:rsidRPr="00310D84">
        <w:t>.</w:t>
      </w:r>
    </w:p>
    <w:p w14:paraId="36CC5FD4" w14:textId="3DC5C73D" w:rsidR="00CF43DD" w:rsidRPr="00310D84" w:rsidRDefault="00CF43DD" w:rsidP="00310D84">
      <w:pPr>
        <w:pStyle w:val="ListParagraph"/>
        <w:numPr>
          <w:ilvl w:val="0"/>
          <w:numId w:val="13"/>
        </w:numPr>
        <w:spacing w:after="240"/>
        <w:ind w:left="1800"/>
        <w:contextualSpacing w:val="0"/>
      </w:pPr>
      <w:r w:rsidRPr="00310D84">
        <w:t>Recording and tracking of non-sufficient funds and administrative bank fees</w:t>
      </w:r>
      <w:r w:rsidR="0028464F" w:rsidRPr="00310D84">
        <w:t xml:space="preserve">. Apply </w:t>
      </w:r>
      <w:r w:rsidR="0039301C" w:rsidRPr="00310D84">
        <w:t>outlined b</w:t>
      </w:r>
      <w:r w:rsidR="0028464F" w:rsidRPr="00310D84">
        <w:t xml:space="preserve">usiness </w:t>
      </w:r>
      <w:r w:rsidR="0039301C" w:rsidRPr="00310D84">
        <w:t>r</w:t>
      </w:r>
      <w:r w:rsidR="0028464F" w:rsidRPr="00310D84">
        <w:t>ule</w:t>
      </w:r>
      <w:r w:rsidR="0039301C" w:rsidRPr="00310D84">
        <w:t>s</w:t>
      </w:r>
      <w:r w:rsidR="0028464F" w:rsidRPr="00310D84">
        <w:t xml:space="preserve"> to </w:t>
      </w:r>
      <w:r w:rsidR="0039301C" w:rsidRPr="00310D84">
        <w:t>“shut off” online payment access when two return</w:t>
      </w:r>
      <w:r w:rsidR="00253553" w:rsidRPr="00310D84">
        <w:t>ed</w:t>
      </w:r>
      <w:r w:rsidR="0039301C" w:rsidRPr="00310D84">
        <w:t xml:space="preserve"> payments have occurred and provide appropriate notification to employers.</w:t>
      </w:r>
    </w:p>
    <w:p w14:paraId="4D0AB738" w14:textId="77777777" w:rsidR="00CF43DD" w:rsidRPr="00310D84" w:rsidRDefault="00E16F6D" w:rsidP="00310D84">
      <w:pPr>
        <w:pStyle w:val="ListParagraph"/>
        <w:numPr>
          <w:ilvl w:val="0"/>
          <w:numId w:val="13"/>
        </w:numPr>
        <w:spacing w:after="240"/>
        <w:ind w:left="1800"/>
        <w:contextualSpacing w:val="0"/>
      </w:pPr>
      <w:r w:rsidRPr="00310D84">
        <w:t xml:space="preserve">Detailed suspended cash reports with reason codes.  </w:t>
      </w:r>
    </w:p>
    <w:p w14:paraId="3104D1A5" w14:textId="107452F2" w:rsidR="000928BB" w:rsidRPr="00310D84" w:rsidRDefault="00CC032C" w:rsidP="00310D84">
      <w:pPr>
        <w:pStyle w:val="ListParagraph"/>
        <w:numPr>
          <w:ilvl w:val="0"/>
          <w:numId w:val="13"/>
        </w:numPr>
        <w:spacing w:after="240"/>
        <w:ind w:left="1800"/>
        <w:contextualSpacing w:val="0"/>
      </w:pPr>
      <w:r w:rsidRPr="00310D84">
        <w:t xml:space="preserve">Allow </w:t>
      </w:r>
      <w:r w:rsidR="000928BB" w:rsidRPr="00310D84">
        <w:t>Covered California Financial Management to reproduce a</w:t>
      </w:r>
      <w:r w:rsidR="00704725" w:rsidRPr="00310D84">
        <w:t>n Incoming Group Payment</w:t>
      </w:r>
      <w:r w:rsidR="000928BB" w:rsidRPr="00310D84">
        <w:t xml:space="preserve"> run for any previous day, as needed, at the Employer Group Detail Level</w:t>
      </w:r>
      <w:r w:rsidR="00086BFC" w:rsidRPr="00310D84">
        <w:t xml:space="preserve">, member level, </w:t>
      </w:r>
      <w:r w:rsidR="000928BB" w:rsidRPr="00310D84">
        <w:t>and/or Summary roll up by coverage month.</w:t>
      </w:r>
    </w:p>
    <w:p w14:paraId="20EB7B76" w14:textId="599ECA74" w:rsidR="000928BB" w:rsidRPr="00310D84" w:rsidRDefault="00CC032C" w:rsidP="00310D84">
      <w:pPr>
        <w:pStyle w:val="ListParagraph"/>
        <w:numPr>
          <w:ilvl w:val="0"/>
          <w:numId w:val="13"/>
        </w:numPr>
        <w:spacing w:after="240"/>
        <w:ind w:left="1800"/>
        <w:contextualSpacing w:val="0"/>
      </w:pPr>
      <w:r w:rsidRPr="00310D84">
        <w:t>P</w:t>
      </w:r>
      <w:r w:rsidR="000928BB" w:rsidRPr="00310D84">
        <w:t xml:space="preserve">rovide a report that reconciles the financial management </w:t>
      </w:r>
      <w:r w:rsidR="00704725" w:rsidRPr="00310D84">
        <w:t>incoming group payment report</w:t>
      </w:r>
      <w:r w:rsidR="000928BB" w:rsidRPr="00310D84">
        <w:t xml:space="preserve"> to the bank deposit and identifies discrepancies.</w:t>
      </w:r>
    </w:p>
    <w:p w14:paraId="45C1AA11" w14:textId="602A26B2" w:rsidR="00ED4AF5" w:rsidRPr="00310D84" w:rsidRDefault="00CC032C" w:rsidP="00310D84">
      <w:pPr>
        <w:pStyle w:val="ListParagraph"/>
        <w:numPr>
          <w:ilvl w:val="0"/>
          <w:numId w:val="13"/>
        </w:numPr>
        <w:spacing w:after="240"/>
        <w:ind w:left="1800"/>
        <w:contextualSpacing w:val="0"/>
      </w:pPr>
      <w:r w:rsidRPr="00310D84">
        <w:t>P</w:t>
      </w:r>
      <w:r w:rsidR="000928BB" w:rsidRPr="00310D84">
        <w:t xml:space="preserve">rovide a sufficient level of detail to Covered California Financial Management so that </w:t>
      </w:r>
      <w:r w:rsidR="00086BFC" w:rsidRPr="00310D84">
        <w:t xml:space="preserve">group level, </w:t>
      </w:r>
      <w:r w:rsidR="000928BB" w:rsidRPr="00310D84">
        <w:t>summary</w:t>
      </w:r>
      <w:r w:rsidR="00086BFC" w:rsidRPr="00310D84">
        <w:t xml:space="preserve"> level, </w:t>
      </w:r>
      <w:r w:rsidR="004A606B" w:rsidRPr="00310D84">
        <w:t>and member</w:t>
      </w:r>
      <w:r w:rsidR="000928BB" w:rsidRPr="00310D84">
        <w:t xml:space="preserve"> level postings </w:t>
      </w:r>
      <w:r w:rsidR="000A1D8C" w:rsidRPr="00310D84">
        <w:t xml:space="preserve">of cash received and payments applied </w:t>
      </w:r>
      <w:r w:rsidR="000928BB" w:rsidRPr="00310D84">
        <w:t xml:space="preserve">into the State of California accounting system are accurate. </w:t>
      </w:r>
    </w:p>
    <w:p w14:paraId="3AC98906" w14:textId="79E0BE70" w:rsidR="004170DE" w:rsidRPr="00310D84" w:rsidRDefault="00ED4AF5" w:rsidP="00310D84">
      <w:pPr>
        <w:pStyle w:val="ListParagraph"/>
        <w:numPr>
          <w:ilvl w:val="0"/>
          <w:numId w:val="13"/>
        </w:numPr>
        <w:spacing w:after="240"/>
        <w:ind w:left="1800"/>
        <w:contextualSpacing w:val="0"/>
      </w:pPr>
      <w:r w:rsidRPr="00310D84">
        <w:t>Allow access for the Agents</w:t>
      </w:r>
      <w:r w:rsidR="004570B8" w:rsidRPr="00310D84">
        <w:t xml:space="preserve">/Agency, General Agents, </w:t>
      </w:r>
      <w:r w:rsidRPr="00310D84">
        <w:t>and Employer</w:t>
      </w:r>
      <w:r w:rsidR="004570B8" w:rsidRPr="00310D84">
        <w:t>s</w:t>
      </w:r>
      <w:r w:rsidRPr="00310D84">
        <w:t xml:space="preserve"> to view an employer group’s payment history via self-service.</w:t>
      </w:r>
    </w:p>
    <w:p w14:paraId="7480F3AA" w14:textId="1EFF14F3" w:rsidR="000928BB" w:rsidRPr="00310D84" w:rsidRDefault="000928BB" w:rsidP="00310D84">
      <w:pPr>
        <w:pStyle w:val="ListParagraph"/>
        <w:numPr>
          <w:ilvl w:val="0"/>
          <w:numId w:val="34"/>
        </w:numPr>
        <w:spacing w:after="240"/>
        <w:ind w:left="1440"/>
        <w:contextualSpacing w:val="0"/>
        <w:rPr>
          <w:b/>
        </w:rPr>
      </w:pPr>
      <w:r w:rsidRPr="00310D84">
        <w:rPr>
          <w:b/>
        </w:rPr>
        <w:lastRenderedPageBreak/>
        <w:t>Agent</w:t>
      </w:r>
      <w:r w:rsidR="000A1D8C" w:rsidRPr="00310D84">
        <w:rPr>
          <w:b/>
        </w:rPr>
        <w:t>/Agency</w:t>
      </w:r>
      <w:r w:rsidRPr="00310D84">
        <w:rPr>
          <w:b/>
        </w:rPr>
        <w:t xml:space="preserve"> Payments</w:t>
      </w:r>
    </w:p>
    <w:p w14:paraId="01E0097C" w14:textId="51FC6FE0" w:rsidR="00CC032C" w:rsidRPr="00310D84" w:rsidRDefault="00CC032C" w:rsidP="00310D84">
      <w:pPr>
        <w:pStyle w:val="ListParagraph"/>
        <w:spacing w:after="240"/>
        <w:ind w:left="1440"/>
        <w:contextualSpacing w:val="0"/>
      </w:pPr>
      <w:r w:rsidRPr="00310D84">
        <w:t>The solution must support the following:</w:t>
      </w:r>
    </w:p>
    <w:p w14:paraId="1210C11D" w14:textId="655D08C7" w:rsidR="000928BB" w:rsidRPr="00310D84" w:rsidRDefault="00CC032C" w:rsidP="00310D84">
      <w:pPr>
        <w:pStyle w:val="ListParagraph"/>
        <w:numPr>
          <w:ilvl w:val="0"/>
          <w:numId w:val="14"/>
        </w:numPr>
        <w:spacing w:after="240"/>
        <w:ind w:left="1800"/>
        <w:contextualSpacing w:val="0"/>
      </w:pPr>
      <w:r w:rsidRPr="00310D84">
        <w:t>C</w:t>
      </w:r>
      <w:r w:rsidR="000928BB" w:rsidRPr="00310D84">
        <w:t>alculate Agent</w:t>
      </w:r>
      <w:r w:rsidR="000A1D8C" w:rsidRPr="00310D84">
        <w:t>/Agency</w:t>
      </w:r>
      <w:r w:rsidR="000928BB" w:rsidRPr="00310D84">
        <w:t xml:space="preserve"> commissions </w:t>
      </w:r>
      <w:r w:rsidR="001D12C0" w:rsidRPr="00310D84">
        <w:t xml:space="preserve">monthly </w:t>
      </w:r>
      <w:r w:rsidR="000928BB" w:rsidRPr="00310D84">
        <w:t>based on a current commissions schedule as well as older commissions schedules</w:t>
      </w:r>
      <w:r w:rsidR="000D5803" w:rsidRPr="00310D84">
        <w:t xml:space="preserve"> and retroactivity adjustments</w:t>
      </w:r>
      <w:r w:rsidR="000928BB" w:rsidRPr="00310D84">
        <w:t>.</w:t>
      </w:r>
    </w:p>
    <w:p w14:paraId="27CD2EDB" w14:textId="72585C7E" w:rsidR="000928BB" w:rsidRPr="00310D84" w:rsidRDefault="00CC032C" w:rsidP="00310D84">
      <w:pPr>
        <w:pStyle w:val="ListParagraph"/>
        <w:numPr>
          <w:ilvl w:val="0"/>
          <w:numId w:val="14"/>
        </w:numPr>
        <w:spacing w:after="240"/>
        <w:ind w:left="1800"/>
        <w:contextualSpacing w:val="0"/>
      </w:pPr>
      <w:r w:rsidRPr="00310D84">
        <w:t>P</w:t>
      </w:r>
      <w:r w:rsidR="000928BB" w:rsidRPr="00310D84">
        <w:t>roduce a listing of all agent payments subject to the validation listed below</w:t>
      </w:r>
      <w:r w:rsidR="006B6E74" w:rsidRPr="00310D84">
        <w:t xml:space="preserve"> (agent of record report)</w:t>
      </w:r>
      <w:r w:rsidR="000928BB" w:rsidRPr="00310D84">
        <w:t>:</w:t>
      </w:r>
    </w:p>
    <w:p w14:paraId="058B5FAE" w14:textId="4E7AB0B4" w:rsidR="000928BB" w:rsidRPr="00310D84" w:rsidRDefault="000928BB" w:rsidP="00310D84">
      <w:pPr>
        <w:pStyle w:val="ListParagraph"/>
        <w:numPr>
          <w:ilvl w:val="1"/>
          <w:numId w:val="14"/>
        </w:numPr>
        <w:spacing w:after="240"/>
        <w:ind w:left="2160"/>
        <w:contextualSpacing w:val="0"/>
      </w:pPr>
      <w:r w:rsidRPr="00310D84">
        <w:t>Validation for</w:t>
      </w:r>
      <w:r w:rsidR="00847E5F" w:rsidRPr="00310D84">
        <w:t xml:space="preserve"> any </w:t>
      </w:r>
      <w:r w:rsidR="001505FD" w:rsidRPr="00310D84">
        <w:t>reversed bills</w:t>
      </w:r>
    </w:p>
    <w:p w14:paraId="4EE23AB3" w14:textId="6DBD5532" w:rsidR="000928BB" w:rsidRPr="00310D84" w:rsidRDefault="000928BB" w:rsidP="00310D84">
      <w:pPr>
        <w:pStyle w:val="ListParagraph"/>
        <w:numPr>
          <w:ilvl w:val="1"/>
          <w:numId w:val="14"/>
        </w:numPr>
        <w:spacing w:after="240"/>
        <w:ind w:left="2160"/>
        <w:contextualSpacing w:val="0"/>
      </w:pPr>
      <w:r w:rsidRPr="00310D84">
        <w:t>Check for negative amounts payable</w:t>
      </w:r>
      <w:r w:rsidR="00A40234" w:rsidRPr="00310D84">
        <w:t xml:space="preserve"> (i.e. offsets)</w:t>
      </w:r>
    </w:p>
    <w:p w14:paraId="57F2D079" w14:textId="77777777" w:rsidR="000928BB" w:rsidRPr="00310D84" w:rsidRDefault="000928BB" w:rsidP="00310D84">
      <w:pPr>
        <w:pStyle w:val="ListParagraph"/>
        <w:numPr>
          <w:ilvl w:val="1"/>
          <w:numId w:val="14"/>
        </w:numPr>
        <w:spacing w:after="240"/>
        <w:ind w:left="2160"/>
        <w:contextualSpacing w:val="0"/>
      </w:pPr>
      <w:r w:rsidRPr="00310D84">
        <w:t>Validate current agent of record</w:t>
      </w:r>
    </w:p>
    <w:p w14:paraId="19349DEE" w14:textId="77777777" w:rsidR="000928BB" w:rsidRPr="00310D84" w:rsidRDefault="000928BB" w:rsidP="00310D84">
      <w:pPr>
        <w:pStyle w:val="ListParagraph"/>
        <w:numPr>
          <w:ilvl w:val="1"/>
          <w:numId w:val="14"/>
        </w:numPr>
        <w:spacing w:after="240"/>
        <w:ind w:left="2160"/>
        <w:contextualSpacing w:val="0"/>
      </w:pPr>
      <w:r w:rsidRPr="00310D84">
        <w:t>Validate agents against California Department of Insurance endorsements</w:t>
      </w:r>
    </w:p>
    <w:p w14:paraId="129B837D" w14:textId="77777777" w:rsidR="000928BB" w:rsidRPr="00310D84" w:rsidRDefault="000928BB" w:rsidP="00310D84">
      <w:pPr>
        <w:pStyle w:val="ListParagraph"/>
        <w:numPr>
          <w:ilvl w:val="1"/>
          <w:numId w:val="14"/>
        </w:numPr>
        <w:spacing w:after="240"/>
        <w:ind w:left="2160"/>
        <w:contextualSpacing w:val="0"/>
      </w:pPr>
      <w:r w:rsidRPr="00310D84">
        <w:t>Validate against Covered California agent contract (</w:t>
      </w:r>
      <w:proofErr w:type="spellStart"/>
      <w:r w:rsidRPr="00310D84">
        <w:t>DocuSign</w:t>
      </w:r>
      <w:proofErr w:type="spellEnd"/>
      <w:r w:rsidRPr="00310D84">
        <w:t>)</w:t>
      </w:r>
    </w:p>
    <w:p w14:paraId="73100595" w14:textId="15A7C535" w:rsidR="000928BB" w:rsidRPr="00310D84" w:rsidRDefault="000928BB" w:rsidP="00310D84">
      <w:pPr>
        <w:pStyle w:val="ListParagraph"/>
        <w:numPr>
          <w:ilvl w:val="1"/>
          <w:numId w:val="14"/>
        </w:numPr>
        <w:spacing w:after="240"/>
        <w:ind w:left="2160"/>
        <w:contextualSpacing w:val="0"/>
      </w:pPr>
      <w:r w:rsidRPr="00310D84">
        <w:t xml:space="preserve">Check for Tax ID discrepancies between </w:t>
      </w:r>
      <w:proofErr w:type="spellStart"/>
      <w:r w:rsidRPr="00310D84">
        <w:t>DocuSign</w:t>
      </w:r>
      <w:proofErr w:type="spellEnd"/>
      <w:r w:rsidRPr="00310D84">
        <w:t xml:space="preserve"> and </w:t>
      </w:r>
      <w:r w:rsidR="00086BFC" w:rsidRPr="00310D84">
        <w:t>solution records.</w:t>
      </w:r>
    </w:p>
    <w:p w14:paraId="48B327A7" w14:textId="707087B5" w:rsidR="000928BB" w:rsidRPr="00310D84" w:rsidRDefault="000928BB" w:rsidP="00310D84">
      <w:pPr>
        <w:pStyle w:val="ListParagraph"/>
        <w:numPr>
          <w:ilvl w:val="1"/>
          <w:numId w:val="14"/>
        </w:numPr>
        <w:spacing w:after="240"/>
        <w:ind w:left="2160"/>
        <w:contextualSpacing w:val="0"/>
      </w:pPr>
      <w:r w:rsidRPr="00310D84">
        <w:t>Look up Agent # and Payable name and make sure that Tax ID is unique to the agent being paid</w:t>
      </w:r>
    </w:p>
    <w:p w14:paraId="1C051BB2" w14:textId="784977B4" w:rsidR="000928BB" w:rsidRPr="00310D84" w:rsidRDefault="000928BB" w:rsidP="00310D84">
      <w:pPr>
        <w:pStyle w:val="ListParagraph"/>
        <w:numPr>
          <w:ilvl w:val="1"/>
          <w:numId w:val="14"/>
        </w:numPr>
        <w:spacing w:after="240"/>
        <w:ind w:left="2160"/>
        <w:contextualSpacing w:val="0"/>
      </w:pPr>
      <w:r w:rsidRPr="00310D84">
        <w:t>Remove any decertified agents</w:t>
      </w:r>
    </w:p>
    <w:p w14:paraId="35822B3A" w14:textId="5B7E3A96" w:rsidR="000D5803" w:rsidRPr="00310D84" w:rsidRDefault="000D5803" w:rsidP="00310D84">
      <w:pPr>
        <w:pStyle w:val="ListParagraph"/>
        <w:numPr>
          <w:ilvl w:val="1"/>
          <w:numId w:val="14"/>
        </w:numPr>
        <w:spacing w:after="240"/>
        <w:ind w:left="2160"/>
        <w:contextualSpacing w:val="0"/>
      </w:pPr>
      <w:r w:rsidRPr="00310D84">
        <w:t xml:space="preserve">Retroactivity </w:t>
      </w:r>
      <w:r w:rsidR="003F384F" w:rsidRPr="00310D84">
        <w:t xml:space="preserve">and Termination </w:t>
      </w:r>
      <w:r w:rsidRPr="00310D84">
        <w:t>adjustments</w:t>
      </w:r>
    </w:p>
    <w:p w14:paraId="1EC5A5A5" w14:textId="497D7672" w:rsidR="009408AF" w:rsidRPr="00310D84" w:rsidRDefault="00CC032C" w:rsidP="00310D84">
      <w:pPr>
        <w:pStyle w:val="ListParagraph"/>
        <w:numPr>
          <w:ilvl w:val="0"/>
          <w:numId w:val="14"/>
        </w:numPr>
        <w:spacing w:after="240"/>
        <w:ind w:left="1800"/>
        <w:contextualSpacing w:val="0"/>
      </w:pPr>
      <w:r w:rsidRPr="00310D84">
        <w:t>P</w:t>
      </w:r>
      <w:r w:rsidR="009408AF" w:rsidRPr="00310D84">
        <w:t>rovide a process for reconciling when validation process shows discrepancy.</w:t>
      </w:r>
    </w:p>
    <w:p w14:paraId="0B042FF8" w14:textId="57E8B059" w:rsidR="000928BB" w:rsidRPr="00310D84" w:rsidRDefault="000928BB" w:rsidP="00310D84">
      <w:pPr>
        <w:pStyle w:val="ListParagraph"/>
        <w:numPr>
          <w:ilvl w:val="0"/>
          <w:numId w:val="14"/>
        </w:numPr>
        <w:spacing w:after="240"/>
        <w:ind w:left="1800"/>
        <w:contextualSpacing w:val="0"/>
      </w:pPr>
      <w:r w:rsidRPr="00310D84">
        <w:t xml:space="preserve">The listing of all Agent payments must be available to Covered California Financial and Business users for </w:t>
      </w:r>
      <w:r w:rsidR="00D5369E" w:rsidRPr="00310D84">
        <w:t xml:space="preserve">potential </w:t>
      </w:r>
      <w:r w:rsidRPr="00310D84">
        <w:t>review and approval.</w:t>
      </w:r>
    </w:p>
    <w:p w14:paraId="1CB04067" w14:textId="620CA274" w:rsidR="00CC032C" w:rsidRPr="00310D84" w:rsidRDefault="007423CB" w:rsidP="00310D84">
      <w:pPr>
        <w:pStyle w:val="ListParagraph"/>
        <w:numPr>
          <w:ilvl w:val="0"/>
          <w:numId w:val="14"/>
        </w:numPr>
        <w:spacing w:after="240"/>
        <w:ind w:left="1800"/>
        <w:contextualSpacing w:val="0"/>
      </w:pPr>
      <w:r w:rsidRPr="00310D84">
        <w:t>Submit payment files directly to SCO for payment of agent</w:t>
      </w:r>
      <w:r w:rsidR="00385EBF" w:rsidRPr="00310D84">
        <w:t>/agencies commission via various payment methods</w:t>
      </w:r>
      <w:r w:rsidR="00E16F6D" w:rsidRPr="00310D84">
        <w:t xml:space="preserve"> (e.g. Electronic Funds Transfer (EFT), Automated Clearing House (ACH), paper check).</w:t>
      </w:r>
    </w:p>
    <w:p w14:paraId="68BE4D21" w14:textId="23BD5B37" w:rsidR="001F07B0" w:rsidRPr="00310D84" w:rsidRDefault="001F07B0" w:rsidP="00310D84">
      <w:pPr>
        <w:pStyle w:val="ListParagraph"/>
        <w:numPr>
          <w:ilvl w:val="1"/>
          <w:numId w:val="14"/>
        </w:numPr>
        <w:spacing w:after="240"/>
        <w:ind w:left="2160"/>
        <w:contextualSpacing w:val="0"/>
      </w:pPr>
      <w:r w:rsidRPr="00310D84">
        <w:t xml:space="preserve">Payments </w:t>
      </w:r>
      <w:proofErr w:type="gramStart"/>
      <w:r w:rsidRPr="00310D84">
        <w:t>to include</w:t>
      </w:r>
      <w:proofErr w:type="gramEnd"/>
      <w:r w:rsidRPr="00310D84">
        <w:t xml:space="preserve"> statements providing group and member level information supporting payment amount.</w:t>
      </w:r>
    </w:p>
    <w:p w14:paraId="18B1AA28" w14:textId="28B45424" w:rsidR="001F07B0" w:rsidRPr="00310D84" w:rsidRDefault="00F64284" w:rsidP="00310D84">
      <w:pPr>
        <w:pStyle w:val="ListParagraph"/>
        <w:numPr>
          <w:ilvl w:val="0"/>
          <w:numId w:val="14"/>
        </w:numPr>
        <w:spacing w:after="240"/>
        <w:ind w:left="1800"/>
        <w:contextualSpacing w:val="0"/>
      </w:pPr>
      <w:r w:rsidRPr="00310D84">
        <w:lastRenderedPageBreak/>
        <w:t xml:space="preserve">Creation of State of California accounting </w:t>
      </w:r>
      <w:r w:rsidR="003E049F" w:rsidRPr="00310D84">
        <w:t>summary and detailed reporting at agent and employer group bill levels.</w:t>
      </w:r>
    </w:p>
    <w:p w14:paraId="77393F91" w14:textId="4289C533" w:rsidR="00325037" w:rsidRPr="00310D84" w:rsidRDefault="00325037" w:rsidP="00310D84">
      <w:pPr>
        <w:pStyle w:val="ListParagraph"/>
        <w:numPr>
          <w:ilvl w:val="0"/>
          <w:numId w:val="14"/>
        </w:numPr>
        <w:spacing w:after="240"/>
        <w:ind w:left="1800"/>
        <w:contextualSpacing w:val="0"/>
      </w:pPr>
      <w:r w:rsidRPr="00310D84">
        <w:t xml:space="preserve">Management of returned or undeliverable payments. </w:t>
      </w:r>
    </w:p>
    <w:p w14:paraId="2E538D87" w14:textId="02C624E1" w:rsidR="0020206F" w:rsidRPr="00310D84" w:rsidRDefault="00453261" w:rsidP="00310D84">
      <w:pPr>
        <w:pStyle w:val="ListParagraph"/>
        <w:numPr>
          <w:ilvl w:val="0"/>
          <w:numId w:val="14"/>
        </w:numPr>
        <w:spacing w:after="240"/>
        <w:ind w:left="1800"/>
        <w:contextualSpacing w:val="0"/>
      </w:pPr>
      <w:r w:rsidRPr="00310D84">
        <w:t xml:space="preserve">Offsets for overpayment </w:t>
      </w:r>
      <w:proofErr w:type="gramStart"/>
      <w:r w:rsidRPr="00310D84">
        <w:t>where</w:t>
      </w:r>
      <w:proofErr w:type="gramEnd"/>
      <w:r w:rsidRPr="00310D84">
        <w:t xml:space="preserve"> applicable.</w:t>
      </w:r>
    </w:p>
    <w:p w14:paraId="6D1F8825" w14:textId="77777777" w:rsidR="000928BB" w:rsidRPr="00310D84" w:rsidRDefault="000928BB" w:rsidP="00310D84">
      <w:pPr>
        <w:pStyle w:val="ListParagraph"/>
        <w:numPr>
          <w:ilvl w:val="0"/>
          <w:numId w:val="34"/>
        </w:numPr>
        <w:spacing w:after="240"/>
        <w:ind w:left="1440"/>
        <w:contextualSpacing w:val="0"/>
        <w:rPr>
          <w:b/>
        </w:rPr>
      </w:pPr>
      <w:r w:rsidRPr="00310D84">
        <w:rPr>
          <w:b/>
        </w:rPr>
        <w:t>General Agent Payments</w:t>
      </w:r>
    </w:p>
    <w:p w14:paraId="639234C9" w14:textId="0784126B" w:rsidR="00B30F47" w:rsidRPr="00310D84" w:rsidRDefault="00B30F47" w:rsidP="00310D84">
      <w:pPr>
        <w:pStyle w:val="ListParagraph"/>
        <w:spacing w:after="240"/>
        <w:ind w:left="1440"/>
        <w:contextualSpacing w:val="0"/>
      </w:pPr>
      <w:r w:rsidRPr="00310D84">
        <w:t>The solution must support the following:</w:t>
      </w:r>
    </w:p>
    <w:p w14:paraId="6DB6E94D" w14:textId="53AD110D" w:rsidR="000928BB" w:rsidRPr="00310D84" w:rsidRDefault="00B30F47" w:rsidP="00310D84">
      <w:pPr>
        <w:pStyle w:val="ListParagraph"/>
        <w:numPr>
          <w:ilvl w:val="0"/>
          <w:numId w:val="15"/>
        </w:numPr>
        <w:spacing w:after="240"/>
        <w:ind w:left="1800"/>
        <w:contextualSpacing w:val="0"/>
      </w:pPr>
      <w:r w:rsidRPr="00310D84">
        <w:t>C</w:t>
      </w:r>
      <w:r w:rsidR="000928BB" w:rsidRPr="00310D84">
        <w:t xml:space="preserve">alculate </w:t>
      </w:r>
      <w:r w:rsidR="008D2FA8" w:rsidRPr="00310D84">
        <w:t xml:space="preserve">General </w:t>
      </w:r>
      <w:r w:rsidR="000928BB" w:rsidRPr="00310D84">
        <w:t xml:space="preserve">Agent commissions </w:t>
      </w:r>
      <w:r w:rsidR="001D12C0" w:rsidRPr="00310D84">
        <w:t xml:space="preserve">monthly </w:t>
      </w:r>
      <w:r w:rsidR="000928BB" w:rsidRPr="00310D84">
        <w:t>based on a current commissions schedule as well as older commissions schedules.</w:t>
      </w:r>
    </w:p>
    <w:p w14:paraId="207C9DB2" w14:textId="3B1E52AB" w:rsidR="008D2FA8" w:rsidRPr="00310D84" w:rsidRDefault="00B30F47" w:rsidP="00310D84">
      <w:pPr>
        <w:pStyle w:val="ListParagraph"/>
        <w:numPr>
          <w:ilvl w:val="0"/>
          <w:numId w:val="15"/>
        </w:numPr>
        <w:spacing w:after="240"/>
        <w:ind w:left="1800"/>
        <w:contextualSpacing w:val="0"/>
      </w:pPr>
      <w:r w:rsidRPr="00310D84">
        <w:t>P</w:t>
      </w:r>
      <w:r w:rsidR="008D2FA8" w:rsidRPr="00310D84">
        <w:t>roduce a listing of all General Agent payments subject to the validation listed below</w:t>
      </w:r>
      <w:r w:rsidR="001E0EA1" w:rsidRPr="00310D84">
        <w:t xml:space="preserve"> (Agent of Record Report)</w:t>
      </w:r>
      <w:r w:rsidR="008D2FA8" w:rsidRPr="00310D84">
        <w:t>:</w:t>
      </w:r>
    </w:p>
    <w:p w14:paraId="67BA810A" w14:textId="1023B0B1" w:rsidR="008D2FA8" w:rsidRPr="00310D84" w:rsidRDefault="008D2FA8" w:rsidP="00310D84">
      <w:pPr>
        <w:pStyle w:val="ListParagraph"/>
        <w:numPr>
          <w:ilvl w:val="1"/>
          <w:numId w:val="15"/>
        </w:numPr>
        <w:spacing w:after="240"/>
        <w:ind w:left="2160"/>
        <w:contextualSpacing w:val="0"/>
      </w:pPr>
      <w:r w:rsidRPr="00310D84">
        <w:t>Validation for previous over/under payments previously made</w:t>
      </w:r>
    </w:p>
    <w:p w14:paraId="78F5527E" w14:textId="77777777" w:rsidR="008D2FA8" w:rsidRPr="00310D84" w:rsidRDefault="008D2FA8" w:rsidP="00310D84">
      <w:pPr>
        <w:pStyle w:val="ListParagraph"/>
        <w:numPr>
          <w:ilvl w:val="1"/>
          <w:numId w:val="15"/>
        </w:numPr>
        <w:spacing w:after="240"/>
        <w:ind w:left="2160"/>
        <w:contextualSpacing w:val="0"/>
      </w:pPr>
      <w:r w:rsidRPr="00310D84">
        <w:t>Check for negative amounts payable</w:t>
      </w:r>
    </w:p>
    <w:p w14:paraId="766AA142" w14:textId="02B7DA3E" w:rsidR="008D2FA8" w:rsidRPr="00310D84" w:rsidRDefault="008D2FA8" w:rsidP="00310D84">
      <w:pPr>
        <w:pStyle w:val="ListParagraph"/>
        <w:numPr>
          <w:ilvl w:val="1"/>
          <w:numId w:val="15"/>
        </w:numPr>
        <w:spacing w:after="240"/>
        <w:ind w:left="2160"/>
        <w:contextualSpacing w:val="0"/>
      </w:pPr>
      <w:r w:rsidRPr="00310D84">
        <w:t>Validate current General Agent of record</w:t>
      </w:r>
    </w:p>
    <w:p w14:paraId="623C3518" w14:textId="1435B5D5" w:rsidR="000D5803" w:rsidRPr="00310D84" w:rsidRDefault="000D5803" w:rsidP="00310D84">
      <w:pPr>
        <w:pStyle w:val="ListParagraph"/>
        <w:numPr>
          <w:ilvl w:val="1"/>
          <w:numId w:val="15"/>
        </w:numPr>
        <w:spacing w:after="240"/>
        <w:ind w:left="2160"/>
        <w:contextualSpacing w:val="0"/>
      </w:pPr>
      <w:r w:rsidRPr="00310D84">
        <w:t xml:space="preserve">Retroactivity </w:t>
      </w:r>
      <w:r w:rsidR="003F384F" w:rsidRPr="00310D84">
        <w:t xml:space="preserve">and Termination </w:t>
      </w:r>
      <w:r w:rsidRPr="00310D84">
        <w:t>adjustments</w:t>
      </w:r>
    </w:p>
    <w:p w14:paraId="4230C525" w14:textId="6D9D2A37" w:rsidR="008D2FA8" w:rsidRPr="00310D84" w:rsidRDefault="00B30F47" w:rsidP="00310D84">
      <w:pPr>
        <w:pStyle w:val="ListParagraph"/>
        <w:numPr>
          <w:ilvl w:val="0"/>
          <w:numId w:val="15"/>
        </w:numPr>
        <w:spacing w:after="240"/>
        <w:ind w:left="1800"/>
        <w:contextualSpacing w:val="0"/>
      </w:pPr>
      <w:r w:rsidRPr="00310D84">
        <w:t>P</w:t>
      </w:r>
      <w:r w:rsidR="008D2FA8" w:rsidRPr="00310D84">
        <w:t>rovide a process for reconciling when validation process shows discrepancy.</w:t>
      </w:r>
    </w:p>
    <w:p w14:paraId="1D213014" w14:textId="07BF6098" w:rsidR="000928BB" w:rsidRPr="00310D84" w:rsidRDefault="000928BB" w:rsidP="00310D84">
      <w:pPr>
        <w:pStyle w:val="ListParagraph"/>
        <w:numPr>
          <w:ilvl w:val="0"/>
          <w:numId w:val="15"/>
        </w:numPr>
        <w:spacing w:after="240"/>
        <w:ind w:left="1800"/>
        <w:contextualSpacing w:val="0"/>
      </w:pPr>
      <w:r w:rsidRPr="00310D84">
        <w:t xml:space="preserve">The listing of all proposed General Agent payments must be available to Covered California Financial and Business users for </w:t>
      </w:r>
      <w:r w:rsidR="00D5369E" w:rsidRPr="00310D84">
        <w:t xml:space="preserve">potential </w:t>
      </w:r>
      <w:r w:rsidRPr="00310D84">
        <w:t>review and approval.</w:t>
      </w:r>
    </w:p>
    <w:p w14:paraId="5A11AC1D" w14:textId="29EC8AA4" w:rsidR="00325037" w:rsidRPr="00310D84" w:rsidRDefault="00861CE2" w:rsidP="00310D84">
      <w:pPr>
        <w:pStyle w:val="ListParagraph"/>
        <w:numPr>
          <w:ilvl w:val="0"/>
          <w:numId w:val="15"/>
        </w:numPr>
        <w:spacing w:after="240"/>
        <w:ind w:left="1800"/>
        <w:contextualSpacing w:val="0"/>
      </w:pPr>
      <w:r w:rsidRPr="00310D84">
        <w:t>Submit payment files directly to SCO for payment of commission via</w:t>
      </w:r>
      <w:r w:rsidR="002A14CE" w:rsidRPr="00310D84">
        <w:t xml:space="preserve"> various</w:t>
      </w:r>
      <w:r w:rsidR="00E16F6D" w:rsidRPr="00310D84">
        <w:t xml:space="preserve"> payment methods (e.g. Electronic Funds Transfer (EFT), Automated Clearing House (ACH), paper check)</w:t>
      </w:r>
      <w:r w:rsidR="00B30F47" w:rsidRPr="00310D84">
        <w:t>.</w:t>
      </w:r>
      <w:bookmarkStart w:id="8" w:name="_Hlk8885527"/>
    </w:p>
    <w:p w14:paraId="37137973" w14:textId="12F79D2B" w:rsidR="001F07B0" w:rsidRPr="00310D84" w:rsidRDefault="001F07B0" w:rsidP="001F07B0">
      <w:pPr>
        <w:pStyle w:val="ListParagraph"/>
        <w:numPr>
          <w:ilvl w:val="1"/>
          <w:numId w:val="15"/>
        </w:numPr>
        <w:spacing w:after="0" w:line="259" w:lineRule="auto"/>
      </w:pPr>
      <w:r w:rsidRPr="00310D84">
        <w:t xml:space="preserve">Payments </w:t>
      </w:r>
      <w:proofErr w:type="gramStart"/>
      <w:r w:rsidRPr="00310D84">
        <w:t>to include</w:t>
      </w:r>
      <w:proofErr w:type="gramEnd"/>
      <w:r w:rsidRPr="00310D84">
        <w:t xml:space="preserve"> statements providing group and member level information supporting payment amount.</w:t>
      </w:r>
    </w:p>
    <w:p w14:paraId="22B071DB" w14:textId="546DD75E" w:rsidR="00325037" w:rsidRPr="00310D84" w:rsidRDefault="00F64284" w:rsidP="00310D84">
      <w:pPr>
        <w:pStyle w:val="ListParagraph"/>
        <w:numPr>
          <w:ilvl w:val="0"/>
          <w:numId w:val="15"/>
        </w:numPr>
        <w:spacing w:after="240"/>
        <w:ind w:left="1800"/>
        <w:contextualSpacing w:val="0"/>
      </w:pPr>
      <w:r w:rsidRPr="00310D84">
        <w:t xml:space="preserve">Creation of State of California accounting </w:t>
      </w:r>
      <w:r w:rsidR="00453261" w:rsidRPr="00310D84">
        <w:t>summary and detailed reporting at general agent and employer group bill levels</w:t>
      </w:r>
      <w:bookmarkEnd w:id="8"/>
      <w:r w:rsidR="00453261" w:rsidRPr="00310D84">
        <w:t>.</w:t>
      </w:r>
      <w:r w:rsidR="00635019" w:rsidRPr="00310D84">
        <w:t xml:space="preserve">  </w:t>
      </w:r>
    </w:p>
    <w:p w14:paraId="68DBC0FD" w14:textId="05E4412F" w:rsidR="00325037" w:rsidRPr="00310D84" w:rsidRDefault="00325037" w:rsidP="00310D84">
      <w:pPr>
        <w:pStyle w:val="ListParagraph"/>
        <w:numPr>
          <w:ilvl w:val="0"/>
          <w:numId w:val="15"/>
        </w:numPr>
        <w:spacing w:after="240"/>
        <w:ind w:left="1800"/>
        <w:contextualSpacing w:val="0"/>
      </w:pPr>
      <w:r w:rsidRPr="00310D84">
        <w:t xml:space="preserve">Management of returned or undeliverable payments. </w:t>
      </w:r>
    </w:p>
    <w:p w14:paraId="7FA2560E" w14:textId="46DA75AE" w:rsidR="00C84D78" w:rsidRPr="00310D84" w:rsidRDefault="00453261" w:rsidP="00310D84">
      <w:pPr>
        <w:pStyle w:val="ListParagraph"/>
        <w:numPr>
          <w:ilvl w:val="0"/>
          <w:numId w:val="15"/>
        </w:numPr>
        <w:spacing w:after="240"/>
        <w:ind w:left="1800"/>
        <w:contextualSpacing w:val="0"/>
      </w:pPr>
      <w:r w:rsidRPr="00310D84">
        <w:t xml:space="preserve">Offsets </w:t>
      </w:r>
      <w:r w:rsidR="009B0904" w:rsidRPr="00310D84">
        <w:t xml:space="preserve">for overpayments </w:t>
      </w:r>
      <w:proofErr w:type="gramStart"/>
      <w:r w:rsidR="009B0904" w:rsidRPr="00310D84">
        <w:t>where</w:t>
      </w:r>
      <w:proofErr w:type="gramEnd"/>
      <w:r w:rsidR="009B0904" w:rsidRPr="00310D84">
        <w:t xml:space="preserve"> applicable.</w:t>
      </w:r>
    </w:p>
    <w:p w14:paraId="689F7BCD" w14:textId="77777777" w:rsidR="000928BB" w:rsidRPr="00310D84" w:rsidRDefault="000928BB" w:rsidP="00310D84">
      <w:pPr>
        <w:pStyle w:val="ListParagraph"/>
        <w:numPr>
          <w:ilvl w:val="0"/>
          <w:numId w:val="34"/>
        </w:numPr>
        <w:spacing w:after="240"/>
        <w:ind w:left="1440"/>
        <w:contextualSpacing w:val="0"/>
        <w:rPr>
          <w:b/>
        </w:rPr>
      </w:pPr>
      <w:r w:rsidRPr="00310D84">
        <w:rPr>
          <w:b/>
        </w:rPr>
        <w:t>Carrier Payments</w:t>
      </w:r>
    </w:p>
    <w:p w14:paraId="601F1B7C" w14:textId="51B5675D" w:rsidR="00B30F47" w:rsidRPr="00310D84" w:rsidRDefault="00B30F47" w:rsidP="00310D84">
      <w:pPr>
        <w:pStyle w:val="ListParagraph"/>
        <w:spacing w:after="240"/>
        <w:ind w:left="1440"/>
        <w:contextualSpacing w:val="0"/>
      </w:pPr>
      <w:r w:rsidRPr="00310D84">
        <w:lastRenderedPageBreak/>
        <w:t>The solution must support the following:</w:t>
      </w:r>
    </w:p>
    <w:p w14:paraId="495D5624" w14:textId="2A8ABDA0" w:rsidR="000928BB" w:rsidRPr="00310D84" w:rsidRDefault="00B30F47" w:rsidP="00310D84">
      <w:pPr>
        <w:pStyle w:val="ListParagraph"/>
        <w:numPr>
          <w:ilvl w:val="0"/>
          <w:numId w:val="16"/>
        </w:numPr>
        <w:spacing w:after="240"/>
        <w:ind w:left="1800"/>
        <w:contextualSpacing w:val="0"/>
      </w:pPr>
      <w:proofErr w:type="gramStart"/>
      <w:r w:rsidRPr="00310D84">
        <w:t>C</w:t>
      </w:r>
      <w:r w:rsidR="000928BB" w:rsidRPr="00310D84">
        <w:t>alculate</w:t>
      </w:r>
      <w:proofErr w:type="gramEnd"/>
      <w:r w:rsidR="000928BB" w:rsidRPr="00310D84">
        <w:t xml:space="preserve"> amount due to carriers</w:t>
      </w:r>
      <w:r w:rsidR="001D12C0" w:rsidRPr="00310D84">
        <w:t xml:space="preserve"> monthly</w:t>
      </w:r>
      <w:r w:rsidR="000928BB" w:rsidRPr="00310D84">
        <w:t>.</w:t>
      </w:r>
    </w:p>
    <w:p w14:paraId="3F901707" w14:textId="73A23C8A" w:rsidR="00851D9F" w:rsidRPr="00310D84" w:rsidRDefault="00B30F47" w:rsidP="00310D84">
      <w:pPr>
        <w:pStyle w:val="ListParagraph"/>
        <w:numPr>
          <w:ilvl w:val="0"/>
          <w:numId w:val="16"/>
        </w:numPr>
        <w:spacing w:after="240"/>
        <w:ind w:left="1800"/>
        <w:contextualSpacing w:val="0"/>
      </w:pPr>
      <w:r w:rsidRPr="00310D84">
        <w:t>P</w:t>
      </w:r>
      <w:r w:rsidR="00851D9F" w:rsidRPr="00310D84">
        <w:t>rovide payment detail reporting to the carriers.</w:t>
      </w:r>
    </w:p>
    <w:p w14:paraId="55E87679" w14:textId="6C825BE5" w:rsidR="008D2FA8" w:rsidRPr="00310D84" w:rsidRDefault="00B30F47" w:rsidP="00310D84">
      <w:pPr>
        <w:pStyle w:val="ListParagraph"/>
        <w:numPr>
          <w:ilvl w:val="0"/>
          <w:numId w:val="16"/>
        </w:numPr>
        <w:spacing w:after="240"/>
        <w:ind w:left="1800"/>
        <w:contextualSpacing w:val="0"/>
      </w:pPr>
      <w:r w:rsidRPr="00310D84">
        <w:t>P</w:t>
      </w:r>
      <w:r w:rsidR="008D2FA8" w:rsidRPr="00310D84">
        <w:t>roduce a listing of all proposed Carrier payments subject to the validation listed below:</w:t>
      </w:r>
    </w:p>
    <w:p w14:paraId="5215D959" w14:textId="77777777" w:rsidR="008D2FA8" w:rsidRPr="00310D84" w:rsidRDefault="008D2FA8" w:rsidP="00310D84">
      <w:pPr>
        <w:pStyle w:val="ListParagraph"/>
        <w:numPr>
          <w:ilvl w:val="1"/>
          <w:numId w:val="16"/>
        </w:numPr>
        <w:spacing w:after="240"/>
        <w:ind w:left="2160"/>
        <w:contextualSpacing w:val="0"/>
      </w:pPr>
      <w:r w:rsidRPr="00310D84">
        <w:t>Validation for previous over/under payments previously made</w:t>
      </w:r>
    </w:p>
    <w:p w14:paraId="2B3FF98F" w14:textId="77777777" w:rsidR="008D2FA8" w:rsidRPr="00310D84" w:rsidRDefault="008D2FA8" w:rsidP="00310D84">
      <w:pPr>
        <w:pStyle w:val="ListParagraph"/>
        <w:numPr>
          <w:ilvl w:val="1"/>
          <w:numId w:val="16"/>
        </w:numPr>
        <w:spacing w:after="240"/>
        <w:ind w:left="2160"/>
        <w:contextualSpacing w:val="0"/>
      </w:pPr>
      <w:r w:rsidRPr="00310D84">
        <w:t>Check for negative amounts payable</w:t>
      </w:r>
    </w:p>
    <w:p w14:paraId="5055AEB3" w14:textId="50BDBF91" w:rsidR="008D2FA8" w:rsidRPr="00310D84" w:rsidRDefault="008D2FA8" w:rsidP="00310D84">
      <w:pPr>
        <w:pStyle w:val="ListParagraph"/>
        <w:numPr>
          <w:ilvl w:val="1"/>
          <w:numId w:val="16"/>
        </w:numPr>
        <w:spacing w:after="240"/>
        <w:ind w:left="2160"/>
        <w:contextualSpacing w:val="0"/>
      </w:pPr>
      <w:r w:rsidRPr="00310D84">
        <w:t>Validate current Carrier of record</w:t>
      </w:r>
    </w:p>
    <w:p w14:paraId="1A6B07A1" w14:textId="0181F5B1" w:rsidR="000D5803" w:rsidRPr="00310D84" w:rsidRDefault="000D5803" w:rsidP="00310D84">
      <w:pPr>
        <w:pStyle w:val="ListParagraph"/>
        <w:numPr>
          <w:ilvl w:val="1"/>
          <w:numId w:val="16"/>
        </w:numPr>
        <w:spacing w:after="240"/>
        <w:ind w:left="2160"/>
        <w:contextualSpacing w:val="0"/>
      </w:pPr>
      <w:r w:rsidRPr="00310D84">
        <w:t>Retroactivity</w:t>
      </w:r>
      <w:r w:rsidR="003F384F" w:rsidRPr="00310D84">
        <w:t xml:space="preserve"> and Termination</w:t>
      </w:r>
      <w:r w:rsidRPr="00310D84">
        <w:t xml:space="preserve"> adjustments</w:t>
      </w:r>
    </w:p>
    <w:p w14:paraId="40A6B131" w14:textId="24409BD4" w:rsidR="008D2FA8" w:rsidRPr="00310D84" w:rsidRDefault="00B30F47" w:rsidP="00310D84">
      <w:pPr>
        <w:pStyle w:val="ListParagraph"/>
        <w:numPr>
          <w:ilvl w:val="0"/>
          <w:numId w:val="16"/>
        </w:numPr>
        <w:spacing w:after="240"/>
        <w:ind w:left="1800"/>
        <w:contextualSpacing w:val="0"/>
      </w:pPr>
      <w:r w:rsidRPr="00310D84">
        <w:t>P</w:t>
      </w:r>
      <w:r w:rsidR="008D2FA8" w:rsidRPr="00310D84">
        <w:t>rovide a process for reconciling when validation process shows discrepancy.</w:t>
      </w:r>
    </w:p>
    <w:p w14:paraId="1CBE87C9" w14:textId="1D82CE4A" w:rsidR="000928BB" w:rsidRPr="00310D84" w:rsidRDefault="000928BB" w:rsidP="00310D84">
      <w:pPr>
        <w:pStyle w:val="ListParagraph"/>
        <w:numPr>
          <w:ilvl w:val="0"/>
          <w:numId w:val="16"/>
        </w:numPr>
        <w:spacing w:after="240"/>
        <w:ind w:left="1800"/>
        <w:contextualSpacing w:val="0"/>
      </w:pPr>
      <w:r w:rsidRPr="00310D84">
        <w:t xml:space="preserve">The listing of all carrier payments must be available to Covered California Financial and Business users for </w:t>
      </w:r>
      <w:r w:rsidR="00D5369E" w:rsidRPr="00310D84">
        <w:t xml:space="preserve">potential </w:t>
      </w:r>
      <w:r w:rsidRPr="00310D84">
        <w:t>review and approval.</w:t>
      </w:r>
    </w:p>
    <w:p w14:paraId="681CE888" w14:textId="46537424" w:rsidR="00042BD1" w:rsidRPr="00310D84" w:rsidRDefault="002A14CE" w:rsidP="00310D84">
      <w:pPr>
        <w:pStyle w:val="ListParagraph"/>
        <w:numPr>
          <w:ilvl w:val="0"/>
          <w:numId w:val="16"/>
        </w:numPr>
        <w:spacing w:after="240"/>
        <w:ind w:left="1800"/>
        <w:contextualSpacing w:val="0"/>
      </w:pPr>
      <w:r w:rsidRPr="00310D84">
        <w:t xml:space="preserve">Submit payment files directly to SCO </w:t>
      </w:r>
      <w:r w:rsidR="0067536A" w:rsidRPr="00310D84">
        <w:t>to pay carriers</w:t>
      </w:r>
      <w:r w:rsidR="00BC1061" w:rsidRPr="00310D84">
        <w:t xml:space="preserve"> via </w:t>
      </w:r>
      <w:r w:rsidR="00E16F6D" w:rsidRPr="00310D84">
        <w:t>various payment methods (e.g. Electronic Funds Transfer (EFT), Automated Clearing House (ACH), paper check)</w:t>
      </w:r>
      <w:r w:rsidR="00D5369E" w:rsidRPr="00310D84">
        <w:t>.</w:t>
      </w:r>
    </w:p>
    <w:p w14:paraId="0D1F8743" w14:textId="5DB9D0EE" w:rsidR="001F07B0" w:rsidRPr="00310D84" w:rsidRDefault="001F07B0" w:rsidP="00310D84">
      <w:pPr>
        <w:pStyle w:val="ListParagraph"/>
        <w:numPr>
          <w:ilvl w:val="1"/>
          <w:numId w:val="16"/>
        </w:numPr>
        <w:spacing w:after="240"/>
        <w:ind w:left="2160"/>
        <w:contextualSpacing w:val="0"/>
      </w:pPr>
      <w:r w:rsidRPr="00310D84">
        <w:t xml:space="preserve">Payments </w:t>
      </w:r>
      <w:proofErr w:type="gramStart"/>
      <w:r w:rsidRPr="00310D84">
        <w:t>to include</w:t>
      </w:r>
      <w:proofErr w:type="gramEnd"/>
      <w:r w:rsidRPr="00310D84">
        <w:t xml:space="preserve"> statements providing group and member level information supporting payment amount.</w:t>
      </w:r>
    </w:p>
    <w:p w14:paraId="49D51A88" w14:textId="7A4AFD99" w:rsidR="000928BB" w:rsidRPr="00310D84" w:rsidRDefault="00F64284" w:rsidP="00310D84">
      <w:pPr>
        <w:pStyle w:val="ListParagraph"/>
        <w:numPr>
          <w:ilvl w:val="0"/>
          <w:numId w:val="16"/>
        </w:numPr>
        <w:spacing w:after="240"/>
        <w:ind w:left="1800"/>
        <w:contextualSpacing w:val="0"/>
      </w:pPr>
      <w:r w:rsidRPr="00310D84">
        <w:t xml:space="preserve">Creation of State of California accounting </w:t>
      </w:r>
      <w:r w:rsidR="009B0904" w:rsidRPr="00310D84">
        <w:t>summary and detailed reporting at carrier, employer group bill, and member levels</w:t>
      </w:r>
      <w:r w:rsidR="000928BB" w:rsidRPr="00310D84">
        <w:t>.</w:t>
      </w:r>
    </w:p>
    <w:p w14:paraId="15216147" w14:textId="6E0441A0" w:rsidR="00325037" w:rsidRPr="00310D84" w:rsidRDefault="00325037" w:rsidP="00310D84">
      <w:pPr>
        <w:pStyle w:val="ListParagraph"/>
        <w:numPr>
          <w:ilvl w:val="0"/>
          <w:numId w:val="16"/>
        </w:numPr>
        <w:spacing w:after="240"/>
        <w:ind w:left="1800"/>
        <w:contextualSpacing w:val="0"/>
      </w:pPr>
      <w:r w:rsidRPr="00310D84">
        <w:t>Management of returned or undeliverable payments.</w:t>
      </w:r>
    </w:p>
    <w:p w14:paraId="74D952A6" w14:textId="43AACDE6" w:rsidR="00901591" w:rsidRPr="00310D84" w:rsidRDefault="009B0904" w:rsidP="00310D84">
      <w:pPr>
        <w:pStyle w:val="ListParagraph"/>
        <w:numPr>
          <w:ilvl w:val="0"/>
          <w:numId w:val="16"/>
        </w:numPr>
        <w:spacing w:after="240"/>
        <w:ind w:left="1800"/>
        <w:contextualSpacing w:val="0"/>
      </w:pPr>
      <w:r w:rsidRPr="00310D84">
        <w:t xml:space="preserve">Offsets for over payments </w:t>
      </w:r>
      <w:proofErr w:type="gramStart"/>
      <w:r w:rsidRPr="00310D84">
        <w:t>where</w:t>
      </w:r>
      <w:proofErr w:type="gramEnd"/>
      <w:r w:rsidRPr="00310D84">
        <w:t xml:space="preserve"> applicable.</w:t>
      </w:r>
    </w:p>
    <w:p w14:paraId="5B61C3C3" w14:textId="198DB553" w:rsidR="00A45519" w:rsidRPr="00310D84" w:rsidRDefault="00A45519" w:rsidP="00310D84">
      <w:pPr>
        <w:pStyle w:val="ListParagraph"/>
        <w:numPr>
          <w:ilvl w:val="0"/>
          <w:numId w:val="34"/>
        </w:numPr>
        <w:spacing w:after="240"/>
        <w:ind w:left="1440"/>
        <w:contextualSpacing w:val="0"/>
        <w:rPr>
          <w:b/>
        </w:rPr>
      </w:pPr>
      <w:r w:rsidRPr="00310D84">
        <w:rPr>
          <w:b/>
        </w:rPr>
        <w:t>Carrier Participation Fee Payments</w:t>
      </w:r>
    </w:p>
    <w:p w14:paraId="246F3BE6" w14:textId="727CAA94" w:rsidR="00A45519" w:rsidRPr="00310D84" w:rsidRDefault="00A45519" w:rsidP="00310D84">
      <w:pPr>
        <w:spacing w:after="240"/>
        <w:ind w:left="1440"/>
        <w:rPr>
          <w:rFonts w:ascii="Arial" w:hAnsi="Arial" w:cs="Arial"/>
          <w:sz w:val="24"/>
          <w:szCs w:val="24"/>
        </w:rPr>
      </w:pPr>
      <w:r w:rsidRPr="00310D84">
        <w:rPr>
          <w:rFonts w:ascii="Arial" w:hAnsi="Arial" w:cs="Arial"/>
          <w:sz w:val="24"/>
          <w:szCs w:val="24"/>
        </w:rPr>
        <w:t>The solution must support the following:</w:t>
      </w:r>
    </w:p>
    <w:p w14:paraId="66BC8084" w14:textId="6B21F57B" w:rsidR="00A45519" w:rsidRPr="00310D84" w:rsidRDefault="00A45519" w:rsidP="00310D84">
      <w:pPr>
        <w:pStyle w:val="ListParagraph"/>
        <w:numPr>
          <w:ilvl w:val="0"/>
          <w:numId w:val="38"/>
        </w:numPr>
        <w:spacing w:after="240"/>
        <w:ind w:left="1800"/>
        <w:contextualSpacing w:val="0"/>
      </w:pPr>
      <w:proofErr w:type="gramStart"/>
      <w:r w:rsidRPr="00310D84">
        <w:t>Calculate</w:t>
      </w:r>
      <w:proofErr w:type="gramEnd"/>
      <w:r w:rsidRPr="00310D84">
        <w:t xml:space="preserve"> amount due to Covered California</w:t>
      </w:r>
      <w:r w:rsidR="001D12C0" w:rsidRPr="00310D84">
        <w:t xml:space="preserve"> monthly</w:t>
      </w:r>
      <w:r w:rsidRPr="00310D84">
        <w:t>.</w:t>
      </w:r>
    </w:p>
    <w:p w14:paraId="689B43E2" w14:textId="361A3BE2" w:rsidR="00A45519" w:rsidRPr="00310D84" w:rsidRDefault="00A45519" w:rsidP="00310D84">
      <w:pPr>
        <w:pStyle w:val="ListParagraph"/>
        <w:numPr>
          <w:ilvl w:val="0"/>
          <w:numId w:val="38"/>
        </w:numPr>
        <w:spacing w:after="240"/>
        <w:ind w:left="1800"/>
        <w:contextualSpacing w:val="0"/>
      </w:pPr>
      <w:r w:rsidRPr="00310D84">
        <w:t>Provide payment detail reporting to Covered California.</w:t>
      </w:r>
    </w:p>
    <w:p w14:paraId="27881F94" w14:textId="609FC1CE" w:rsidR="00A45519" w:rsidRPr="00310D84" w:rsidRDefault="00A45519" w:rsidP="00310D84">
      <w:pPr>
        <w:pStyle w:val="ListParagraph"/>
        <w:numPr>
          <w:ilvl w:val="0"/>
          <w:numId w:val="38"/>
        </w:numPr>
        <w:spacing w:after="240"/>
        <w:ind w:left="1800"/>
        <w:contextualSpacing w:val="0"/>
      </w:pPr>
      <w:r w:rsidRPr="00310D84">
        <w:lastRenderedPageBreak/>
        <w:t>Produce a listing of all proposed Covered California payments subject to the validation listed below:</w:t>
      </w:r>
    </w:p>
    <w:p w14:paraId="2C302884" w14:textId="77777777" w:rsidR="00A45519" w:rsidRPr="00310D84" w:rsidRDefault="00A45519" w:rsidP="00310D84">
      <w:pPr>
        <w:pStyle w:val="ListParagraph"/>
        <w:numPr>
          <w:ilvl w:val="1"/>
          <w:numId w:val="38"/>
        </w:numPr>
        <w:spacing w:after="240"/>
        <w:ind w:left="2160"/>
        <w:contextualSpacing w:val="0"/>
      </w:pPr>
      <w:r w:rsidRPr="00310D84">
        <w:t>Validation for previous over/under payments previously made</w:t>
      </w:r>
    </w:p>
    <w:p w14:paraId="4E8F08D3" w14:textId="77777777" w:rsidR="00A45519" w:rsidRPr="00310D84" w:rsidRDefault="00A45519" w:rsidP="00310D84">
      <w:pPr>
        <w:pStyle w:val="ListParagraph"/>
        <w:numPr>
          <w:ilvl w:val="1"/>
          <w:numId w:val="38"/>
        </w:numPr>
        <w:spacing w:after="240"/>
        <w:ind w:left="2160"/>
        <w:contextualSpacing w:val="0"/>
      </w:pPr>
      <w:r w:rsidRPr="00310D84">
        <w:t>Check for negative amounts payable</w:t>
      </w:r>
    </w:p>
    <w:p w14:paraId="52863C5E" w14:textId="1E024AD7" w:rsidR="00A45519" w:rsidRPr="00310D84" w:rsidRDefault="00A45519" w:rsidP="00310D84">
      <w:pPr>
        <w:pStyle w:val="ListParagraph"/>
        <w:numPr>
          <w:ilvl w:val="1"/>
          <w:numId w:val="38"/>
        </w:numPr>
        <w:spacing w:after="240"/>
        <w:ind w:left="2160"/>
        <w:contextualSpacing w:val="0"/>
      </w:pPr>
      <w:r w:rsidRPr="00310D84">
        <w:t xml:space="preserve">Retroactivity </w:t>
      </w:r>
      <w:r w:rsidR="003F384F" w:rsidRPr="00310D84">
        <w:t xml:space="preserve">and Termination </w:t>
      </w:r>
      <w:r w:rsidRPr="00310D84">
        <w:t>adjustments</w:t>
      </w:r>
    </w:p>
    <w:p w14:paraId="02C6CB5A" w14:textId="77777777" w:rsidR="00A45519" w:rsidRPr="00310D84" w:rsidRDefault="00A45519" w:rsidP="00310D84">
      <w:pPr>
        <w:pStyle w:val="ListParagraph"/>
        <w:numPr>
          <w:ilvl w:val="0"/>
          <w:numId w:val="38"/>
        </w:numPr>
        <w:spacing w:after="240"/>
        <w:ind w:left="1800"/>
        <w:contextualSpacing w:val="0"/>
      </w:pPr>
      <w:r w:rsidRPr="00310D84">
        <w:t>Provide a process for reconciling when validation process shows discrepancy.</w:t>
      </w:r>
    </w:p>
    <w:p w14:paraId="1F73F013" w14:textId="1BE467FC" w:rsidR="00A45519" w:rsidRPr="00310D84" w:rsidRDefault="00A45519" w:rsidP="00310D84">
      <w:pPr>
        <w:pStyle w:val="ListParagraph"/>
        <w:numPr>
          <w:ilvl w:val="0"/>
          <w:numId w:val="38"/>
        </w:numPr>
        <w:spacing w:after="240"/>
        <w:ind w:left="1800"/>
        <w:contextualSpacing w:val="0"/>
      </w:pPr>
      <w:r w:rsidRPr="00310D84">
        <w:t>The listing of all participation fee payments must be available to Covered California Financial and Business users for potential review and approval.</w:t>
      </w:r>
    </w:p>
    <w:p w14:paraId="188FE01D" w14:textId="425075FB" w:rsidR="00A45519" w:rsidRPr="00310D84" w:rsidRDefault="00A45519" w:rsidP="00310D84">
      <w:pPr>
        <w:pStyle w:val="ListParagraph"/>
        <w:numPr>
          <w:ilvl w:val="0"/>
          <w:numId w:val="38"/>
        </w:numPr>
        <w:spacing w:after="240"/>
        <w:ind w:left="1800"/>
        <w:contextualSpacing w:val="0"/>
      </w:pPr>
      <w:r w:rsidRPr="00310D84">
        <w:t xml:space="preserve">Creation of State of California accounting system journal entries at summary </w:t>
      </w:r>
      <w:r w:rsidR="00317ECA" w:rsidRPr="00310D84">
        <w:t xml:space="preserve">and detail </w:t>
      </w:r>
      <w:r w:rsidRPr="00310D84">
        <w:t>level</w:t>
      </w:r>
      <w:r w:rsidR="00317ECA" w:rsidRPr="00310D84">
        <w:t>s</w:t>
      </w:r>
      <w:r w:rsidRPr="00310D84">
        <w:t>.</w:t>
      </w:r>
    </w:p>
    <w:p w14:paraId="2B961B6E" w14:textId="53EF864A" w:rsidR="000D5803" w:rsidRPr="00310D84" w:rsidRDefault="000D5803" w:rsidP="00310D84">
      <w:pPr>
        <w:pStyle w:val="ListParagraph"/>
        <w:numPr>
          <w:ilvl w:val="0"/>
          <w:numId w:val="34"/>
        </w:numPr>
        <w:spacing w:after="240"/>
        <w:ind w:left="1440"/>
        <w:contextualSpacing w:val="0"/>
        <w:rPr>
          <w:b/>
        </w:rPr>
      </w:pPr>
      <w:r w:rsidRPr="00310D84">
        <w:rPr>
          <w:b/>
        </w:rPr>
        <w:t>Delinquency</w:t>
      </w:r>
      <w:r w:rsidR="00F64284" w:rsidRPr="00310D84">
        <w:rPr>
          <w:b/>
        </w:rPr>
        <w:t>/Collections</w:t>
      </w:r>
      <w:r w:rsidRPr="00310D84">
        <w:rPr>
          <w:b/>
        </w:rPr>
        <w:t xml:space="preserve"> Management</w:t>
      </w:r>
    </w:p>
    <w:p w14:paraId="0412968E" w14:textId="77777777" w:rsidR="00B30F47" w:rsidRPr="00310D84" w:rsidRDefault="00B30F47" w:rsidP="00310D84">
      <w:pPr>
        <w:pStyle w:val="ListParagraph"/>
        <w:spacing w:after="240"/>
        <w:ind w:left="1440"/>
        <w:contextualSpacing w:val="0"/>
      </w:pPr>
      <w:r w:rsidRPr="00310D84">
        <w:t>The solution must support the following:</w:t>
      </w:r>
    </w:p>
    <w:p w14:paraId="1814D40F" w14:textId="3533E275" w:rsidR="000928BB" w:rsidRPr="00310D84" w:rsidRDefault="00B30F47" w:rsidP="00310D84">
      <w:pPr>
        <w:pStyle w:val="ListParagraph"/>
        <w:numPr>
          <w:ilvl w:val="0"/>
          <w:numId w:val="17"/>
        </w:numPr>
        <w:spacing w:after="240"/>
        <w:ind w:left="1800"/>
        <w:contextualSpacing w:val="0"/>
      </w:pPr>
      <w:r w:rsidRPr="00310D84">
        <w:t>A</w:t>
      </w:r>
      <w:r w:rsidR="000928BB" w:rsidRPr="00310D84">
        <w:t>utomate the following</w:t>
      </w:r>
      <w:r w:rsidR="00042BD1" w:rsidRPr="00310D84">
        <w:t>, while tracking as independent programs,</w:t>
      </w:r>
      <w:r w:rsidR="006C27FB" w:rsidRPr="00310D84">
        <w:t xml:space="preserve"> for Employer Groups and Cal-COBRA/COBRA</w:t>
      </w:r>
      <w:r w:rsidR="000928BB" w:rsidRPr="00310D84">
        <w:t>:</w:t>
      </w:r>
    </w:p>
    <w:p w14:paraId="721813FF" w14:textId="77777777" w:rsidR="000928BB" w:rsidRPr="00310D84" w:rsidRDefault="000928BB" w:rsidP="00310D84">
      <w:pPr>
        <w:pStyle w:val="ListParagraph"/>
        <w:numPr>
          <w:ilvl w:val="1"/>
          <w:numId w:val="17"/>
        </w:numPr>
        <w:spacing w:after="240"/>
        <w:ind w:left="2160"/>
        <w:contextualSpacing w:val="0"/>
      </w:pPr>
      <w:r w:rsidRPr="00310D84">
        <w:t>For any delinquent groups</w:t>
      </w:r>
    </w:p>
    <w:p w14:paraId="20C40198" w14:textId="77777777" w:rsidR="000928BB" w:rsidRPr="00310D84" w:rsidRDefault="000928BB" w:rsidP="00310D84">
      <w:pPr>
        <w:pStyle w:val="ListParagraph"/>
        <w:numPr>
          <w:ilvl w:val="2"/>
          <w:numId w:val="17"/>
        </w:numPr>
        <w:spacing w:after="240"/>
        <w:ind w:left="2534" w:hanging="374"/>
        <w:contextualSpacing w:val="0"/>
      </w:pPr>
      <w:r w:rsidRPr="00310D84">
        <w:t>Sending an intent to cancel notification for any delinquency groups</w:t>
      </w:r>
    </w:p>
    <w:p w14:paraId="1A7DE3B0" w14:textId="77777777" w:rsidR="000928BB" w:rsidRPr="00310D84" w:rsidRDefault="000928BB" w:rsidP="00310D84">
      <w:pPr>
        <w:pStyle w:val="ListParagraph"/>
        <w:numPr>
          <w:ilvl w:val="1"/>
          <w:numId w:val="17"/>
        </w:numPr>
        <w:spacing w:after="240"/>
        <w:ind w:left="2160"/>
        <w:contextualSpacing w:val="0"/>
      </w:pPr>
      <w:r w:rsidRPr="00310D84">
        <w:t>For any groups that were already delinquent and continue to be delinquent</w:t>
      </w:r>
    </w:p>
    <w:p w14:paraId="6A9484A4" w14:textId="77777777" w:rsidR="000928BB" w:rsidRPr="00310D84" w:rsidRDefault="000928BB" w:rsidP="00310D84">
      <w:pPr>
        <w:pStyle w:val="ListParagraph"/>
        <w:numPr>
          <w:ilvl w:val="2"/>
          <w:numId w:val="55"/>
        </w:numPr>
        <w:spacing w:after="240"/>
        <w:ind w:left="2520"/>
        <w:contextualSpacing w:val="0"/>
      </w:pPr>
      <w:r w:rsidRPr="00310D84">
        <w:t>Terminate coverage on the designated day of the month</w:t>
      </w:r>
    </w:p>
    <w:p w14:paraId="5EB18023" w14:textId="77777777" w:rsidR="000928BB" w:rsidRPr="00310D84" w:rsidRDefault="000928BB" w:rsidP="00310D84">
      <w:pPr>
        <w:pStyle w:val="ListParagraph"/>
        <w:numPr>
          <w:ilvl w:val="2"/>
          <w:numId w:val="55"/>
        </w:numPr>
        <w:spacing w:after="240"/>
        <w:ind w:left="2520"/>
        <w:contextualSpacing w:val="0"/>
      </w:pPr>
      <w:r w:rsidRPr="00310D84">
        <w:t>Send a notice of cancellation to employer and the issuer/carrier</w:t>
      </w:r>
    </w:p>
    <w:p w14:paraId="5A8DA285" w14:textId="789A5775" w:rsidR="000928BB" w:rsidRPr="00310D84" w:rsidRDefault="000928BB" w:rsidP="00310D84">
      <w:pPr>
        <w:pStyle w:val="ListParagraph"/>
        <w:numPr>
          <w:ilvl w:val="2"/>
          <w:numId w:val="55"/>
        </w:numPr>
        <w:spacing w:after="240"/>
        <w:ind w:left="2520"/>
        <w:contextualSpacing w:val="0"/>
      </w:pPr>
      <w:r w:rsidRPr="00310D84">
        <w:t>Sen</w:t>
      </w:r>
      <w:r w:rsidR="002E6690" w:rsidRPr="00310D84">
        <w:t>d</w:t>
      </w:r>
      <w:r w:rsidRPr="00310D84">
        <w:t xml:space="preserve"> employees a notification that their employer coverage has been cancelled</w:t>
      </w:r>
    </w:p>
    <w:p w14:paraId="06A0A010" w14:textId="106816D7" w:rsidR="000928BB" w:rsidRPr="00310D84" w:rsidRDefault="00B30F47" w:rsidP="00310D84">
      <w:pPr>
        <w:pStyle w:val="ListParagraph"/>
        <w:numPr>
          <w:ilvl w:val="0"/>
          <w:numId w:val="17"/>
        </w:numPr>
        <w:spacing w:after="240"/>
        <w:ind w:left="1800"/>
        <w:contextualSpacing w:val="0"/>
      </w:pPr>
      <w:r w:rsidRPr="00310D84">
        <w:t>S</w:t>
      </w:r>
      <w:r w:rsidR="000928BB" w:rsidRPr="00310D84">
        <w:t xml:space="preserve">end a file to Covered California Financial Management with an </w:t>
      </w:r>
      <w:proofErr w:type="gramStart"/>
      <w:r w:rsidR="000928BB" w:rsidRPr="00310D84">
        <w:t>aging</w:t>
      </w:r>
      <w:proofErr w:type="gramEnd"/>
      <w:r w:rsidR="000928BB" w:rsidRPr="00310D84">
        <w:t xml:space="preserve"> report broken out into 30-day date ranges</w:t>
      </w:r>
      <w:r w:rsidR="00042BD1" w:rsidRPr="00310D84">
        <w:t>, by group/member,</w:t>
      </w:r>
      <w:r w:rsidR="000928BB" w:rsidRPr="00310D84">
        <w:t xml:space="preserve"> to include the following:</w:t>
      </w:r>
    </w:p>
    <w:p w14:paraId="5B292DD3" w14:textId="77777777" w:rsidR="000928BB" w:rsidRPr="00310D84" w:rsidRDefault="000928BB" w:rsidP="00310D84">
      <w:pPr>
        <w:pStyle w:val="ListParagraph"/>
        <w:numPr>
          <w:ilvl w:val="1"/>
          <w:numId w:val="17"/>
        </w:numPr>
        <w:spacing w:after="240"/>
        <w:ind w:left="2160"/>
        <w:contextualSpacing w:val="0"/>
      </w:pPr>
      <w:r w:rsidRPr="00310D84">
        <w:t>Currently due</w:t>
      </w:r>
    </w:p>
    <w:p w14:paraId="699CE5CB" w14:textId="35E0BA41" w:rsidR="002838AF" w:rsidRPr="00310D84" w:rsidRDefault="000928BB" w:rsidP="00310D84">
      <w:pPr>
        <w:pStyle w:val="ListParagraph"/>
        <w:numPr>
          <w:ilvl w:val="1"/>
          <w:numId w:val="17"/>
        </w:numPr>
        <w:spacing w:after="240"/>
        <w:ind w:left="2160"/>
        <w:contextualSpacing w:val="0"/>
      </w:pPr>
      <w:r w:rsidRPr="00310D84">
        <w:lastRenderedPageBreak/>
        <w:t>Past due</w:t>
      </w:r>
      <w:r w:rsidR="00042BD1" w:rsidRPr="00310D84">
        <w:t xml:space="preserve"> (30, 60, 90, 120+ days)</w:t>
      </w:r>
    </w:p>
    <w:p w14:paraId="0956147A" w14:textId="00786C81" w:rsidR="000D6D52" w:rsidRPr="00310D84" w:rsidRDefault="000D6D52" w:rsidP="00310D84">
      <w:pPr>
        <w:pStyle w:val="ListParagraph"/>
        <w:numPr>
          <w:ilvl w:val="0"/>
          <w:numId w:val="17"/>
        </w:numPr>
        <w:spacing w:after="240"/>
        <w:ind w:left="1800"/>
        <w:contextualSpacing w:val="0"/>
      </w:pPr>
      <w:r w:rsidRPr="00310D84">
        <w:t xml:space="preserve">Delinquency notifications to be sent to Agents and General Agents associated with employer group.  </w:t>
      </w:r>
    </w:p>
    <w:p w14:paraId="26E74397" w14:textId="72A0B88B" w:rsidR="003F384F" w:rsidRPr="00310D84" w:rsidRDefault="003F384F" w:rsidP="00310D84">
      <w:pPr>
        <w:pStyle w:val="ListParagraph"/>
        <w:numPr>
          <w:ilvl w:val="0"/>
          <w:numId w:val="17"/>
        </w:numPr>
        <w:spacing w:after="240"/>
        <w:ind w:left="1800"/>
        <w:contextualSpacing w:val="0"/>
      </w:pPr>
      <w:r w:rsidRPr="00310D84">
        <w:t xml:space="preserve">Automatically providing copies of delinquent and termination communications to Covered California or providing copies upon Covered California request.  </w:t>
      </w:r>
    </w:p>
    <w:p w14:paraId="45143E9C" w14:textId="70BE33DC" w:rsidR="00A95F11" w:rsidRPr="00310D84" w:rsidRDefault="00A95F11" w:rsidP="00310D84">
      <w:pPr>
        <w:pStyle w:val="ListParagraph"/>
        <w:numPr>
          <w:ilvl w:val="0"/>
          <w:numId w:val="34"/>
        </w:numPr>
        <w:spacing w:after="240"/>
        <w:ind w:left="1440"/>
        <w:contextualSpacing w:val="0"/>
        <w:rPr>
          <w:b/>
        </w:rPr>
      </w:pPr>
      <w:r w:rsidRPr="00310D84">
        <w:rPr>
          <w:b/>
        </w:rPr>
        <w:t>Reporting</w:t>
      </w:r>
      <w:r w:rsidR="009D3FB2" w:rsidRPr="00310D84">
        <w:rPr>
          <w:b/>
        </w:rPr>
        <w:t xml:space="preserve"> (</w:t>
      </w:r>
      <w:r w:rsidR="00045934" w:rsidRPr="00310D84">
        <w:rPr>
          <w:b/>
        </w:rPr>
        <w:t xml:space="preserve">please note some </w:t>
      </w:r>
      <w:r w:rsidR="009D3FB2" w:rsidRPr="00310D84">
        <w:rPr>
          <w:b/>
        </w:rPr>
        <w:t>reports are referenced in prior sections)</w:t>
      </w:r>
    </w:p>
    <w:p w14:paraId="4B30B513" w14:textId="2FFA01BF" w:rsidR="00B30F47" w:rsidRPr="00310D84" w:rsidRDefault="00B30F47" w:rsidP="00310D84">
      <w:pPr>
        <w:pStyle w:val="ListParagraph"/>
        <w:spacing w:after="0" w:line="259" w:lineRule="auto"/>
        <w:ind w:left="1440"/>
      </w:pPr>
      <w:r w:rsidRPr="00310D84">
        <w:t>The solution must support the following:</w:t>
      </w:r>
    </w:p>
    <w:p w14:paraId="4DD1D593" w14:textId="77777777" w:rsidR="00B30F47" w:rsidRPr="00310D84" w:rsidRDefault="00B30F47" w:rsidP="004170DE">
      <w:pPr>
        <w:pStyle w:val="xxmsonormal"/>
        <w:rPr>
          <w:rFonts w:ascii="Arial" w:hAnsi="Arial" w:cs="Arial"/>
          <w:b/>
          <w:color w:val="000000"/>
          <w:sz w:val="24"/>
          <w:szCs w:val="24"/>
          <w:u w:val="single"/>
        </w:rPr>
      </w:pPr>
    </w:p>
    <w:p w14:paraId="58DA595C" w14:textId="6A0DD24C" w:rsidR="00C250C5" w:rsidRPr="00310D84" w:rsidRDefault="00C250C5" w:rsidP="00310D84">
      <w:pPr>
        <w:pStyle w:val="xxmsonormal"/>
        <w:numPr>
          <w:ilvl w:val="0"/>
          <w:numId w:val="19"/>
        </w:numPr>
        <w:spacing w:after="240"/>
        <w:ind w:left="1800"/>
        <w:rPr>
          <w:rFonts w:ascii="Arial" w:hAnsi="Arial" w:cs="Arial"/>
          <w:color w:val="000000"/>
          <w:sz w:val="24"/>
          <w:szCs w:val="24"/>
        </w:rPr>
      </w:pPr>
      <w:r w:rsidRPr="00310D84">
        <w:rPr>
          <w:rFonts w:ascii="Arial" w:hAnsi="Arial" w:cs="Arial"/>
          <w:sz w:val="24"/>
          <w:szCs w:val="24"/>
        </w:rPr>
        <w:t xml:space="preserve">Report production shall be automated and delivery to </w:t>
      </w:r>
      <w:r w:rsidR="00ED3B6E" w:rsidRPr="00310D84">
        <w:rPr>
          <w:rFonts w:ascii="Arial" w:hAnsi="Arial" w:cs="Arial"/>
          <w:sz w:val="24"/>
          <w:szCs w:val="24"/>
        </w:rPr>
        <w:t>Covered California</w:t>
      </w:r>
      <w:r w:rsidRPr="00310D84">
        <w:rPr>
          <w:rFonts w:ascii="Arial" w:hAnsi="Arial" w:cs="Arial"/>
          <w:sz w:val="24"/>
          <w:szCs w:val="24"/>
        </w:rPr>
        <w:t xml:space="preserve"> automated at mutually agreed to intervals. </w:t>
      </w:r>
    </w:p>
    <w:p w14:paraId="1177E875" w14:textId="4ECB19D1" w:rsidR="00347314" w:rsidRPr="00310D84" w:rsidRDefault="00347314" w:rsidP="00310D84">
      <w:pPr>
        <w:pStyle w:val="xxmsonormal"/>
        <w:numPr>
          <w:ilvl w:val="0"/>
          <w:numId w:val="19"/>
        </w:numPr>
        <w:spacing w:after="240"/>
        <w:ind w:left="1800"/>
        <w:rPr>
          <w:rFonts w:ascii="Arial" w:hAnsi="Arial" w:cs="Arial"/>
          <w:color w:val="000000"/>
          <w:sz w:val="24"/>
          <w:szCs w:val="24"/>
        </w:rPr>
      </w:pPr>
      <w:r w:rsidRPr="00310D84">
        <w:rPr>
          <w:rFonts w:ascii="Arial" w:hAnsi="Arial" w:cs="Arial"/>
          <w:sz w:val="24"/>
          <w:szCs w:val="24"/>
        </w:rPr>
        <w:t xml:space="preserve">Report production on ad hoc basis based on Covered California request.  </w:t>
      </w:r>
    </w:p>
    <w:p w14:paraId="47E78099" w14:textId="4B069464" w:rsidR="00195DF4" w:rsidRPr="00310D84" w:rsidRDefault="00195DF4" w:rsidP="00310D84">
      <w:pPr>
        <w:pStyle w:val="xxmsonormal"/>
        <w:numPr>
          <w:ilvl w:val="0"/>
          <w:numId w:val="19"/>
        </w:numPr>
        <w:spacing w:after="240"/>
        <w:ind w:left="1800"/>
        <w:rPr>
          <w:rFonts w:ascii="Arial" w:hAnsi="Arial" w:cs="Arial"/>
          <w:color w:val="000000"/>
          <w:sz w:val="24"/>
          <w:szCs w:val="24"/>
        </w:rPr>
      </w:pPr>
      <w:r w:rsidRPr="00310D84">
        <w:rPr>
          <w:rFonts w:ascii="Arial" w:hAnsi="Arial" w:cs="Arial"/>
          <w:sz w:val="24"/>
          <w:szCs w:val="24"/>
        </w:rPr>
        <w:t xml:space="preserve">Approximately 30 monthly financial reports as mutually agreed upon by </w:t>
      </w:r>
      <w:r w:rsidR="0016781A" w:rsidRPr="00310D84">
        <w:rPr>
          <w:rFonts w:ascii="Arial" w:hAnsi="Arial" w:cs="Arial"/>
          <w:sz w:val="24"/>
          <w:szCs w:val="24"/>
        </w:rPr>
        <w:t>Contractor</w:t>
      </w:r>
      <w:r w:rsidRPr="00310D84">
        <w:rPr>
          <w:rFonts w:ascii="Arial" w:hAnsi="Arial" w:cs="Arial"/>
          <w:sz w:val="24"/>
          <w:szCs w:val="24"/>
        </w:rPr>
        <w:t xml:space="preserve"> and Covered California.  These may include but are not limited to:</w:t>
      </w:r>
    </w:p>
    <w:p w14:paraId="5EE9C8A3" w14:textId="0C920519" w:rsidR="00045934" w:rsidRPr="00310D84" w:rsidRDefault="00B30F47" w:rsidP="00310D84">
      <w:pPr>
        <w:pStyle w:val="xxmsonormal"/>
        <w:numPr>
          <w:ilvl w:val="1"/>
          <w:numId w:val="19"/>
        </w:numPr>
        <w:spacing w:after="240"/>
        <w:ind w:left="2160"/>
        <w:rPr>
          <w:rFonts w:ascii="Arial" w:hAnsi="Arial" w:cs="Arial"/>
          <w:color w:val="000000"/>
          <w:sz w:val="24"/>
          <w:szCs w:val="24"/>
        </w:rPr>
      </w:pPr>
      <w:r w:rsidRPr="00310D84">
        <w:rPr>
          <w:rFonts w:ascii="Arial" w:hAnsi="Arial" w:cs="Arial"/>
          <w:color w:val="000000"/>
          <w:sz w:val="24"/>
          <w:szCs w:val="24"/>
        </w:rPr>
        <w:t>A</w:t>
      </w:r>
      <w:r w:rsidR="00045934" w:rsidRPr="00310D84">
        <w:rPr>
          <w:rFonts w:ascii="Arial" w:hAnsi="Arial" w:cs="Arial"/>
          <w:color w:val="000000"/>
          <w:sz w:val="24"/>
          <w:szCs w:val="24"/>
        </w:rPr>
        <w:t xml:space="preserve">n accounts receivable aging report which lists unpaid </w:t>
      </w:r>
      <w:r w:rsidR="00A818CA" w:rsidRPr="00310D84">
        <w:rPr>
          <w:rFonts w:ascii="Arial" w:hAnsi="Arial" w:cs="Arial"/>
          <w:color w:val="000000"/>
          <w:sz w:val="24"/>
          <w:szCs w:val="24"/>
        </w:rPr>
        <w:t>bill</w:t>
      </w:r>
      <w:r w:rsidR="00045934" w:rsidRPr="00310D84">
        <w:rPr>
          <w:rFonts w:ascii="Arial" w:hAnsi="Arial" w:cs="Arial"/>
          <w:color w:val="000000"/>
          <w:sz w:val="24"/>
          <w:szCs w:val="24"/>
        </w:rPr>
        <w:t>s</w:t>
      </w:r>
      <w:r w:rsidR="00042BD1" w:rsidRPr="00310D84">
        <w:rPr>
          <w:rFonts w:ascii="Arial" w:hAnsi="Arial" w:cs="Arial"/>
          <w:color w:val="000000"/>
          <w:sz w:val="24"/>
          <w:szCs w:val="24"/>
        </w:rPr>
        <w:t>, net of any adjustments, credits, or suspended payments not yet applied.</w:t>
      </w:r>
    </w:p>
    <w:p w14:paraId="4085EC12" w14:textId="047987B7" w:rsidR="009D3FB2" w:rsidRPr="00310D84" w:rsidRDefault="00B30F47" w:rsidP="00310D84">
      <w:pPr>
        <w:pStyle w:val="xxmsonormal"/>
        <w:numPr>
          <w:ilvl w:val="1"/>
          <w:numId w:val="19"/>
        </w:numPr>
        <w:spacing w:after="240"/>
        <w:ind w:left="2160"/>
        <w:rPr>
          <w:rFonts w:ascii="Arial" w:hAnsi="Arial" w:cs="Arial"/>
          <w:color w:val="000000"/>
          <w:sz w:val="24"/>
          <w:szCs w:val="24"/>
        </w:rPr>
      </w:pPr>
      <w:r w:rsidRPr="00310D84">
        <w:rPr>
          <w:rFonts w:ascii="Arial" w:hAnsi="Arial" w:cs="Arial"/>
          <w:color w:val="000000"/>
          <w:sz w:val="24"/>
          <w:szCs w:val="24"/>
        </w:rPr>
        <w:t>S</w:t>
      </w:r>
      <w:r w:rsidR="009D3FB2" w:rsidRPr="00310D84">
        <w:rPr>
          <w:rFonts w:ascii="Arial" w:hAnsi="Arial" w:cs="Arial"/>
          <w:color w:val="000000"/>
          <w:sz w:val="24"/>
          <w:szCs w:val="24"/>
        </w:rPr>
        <w:t>upport the reconciliation of payments at a member level</w:t>
      </w:r>
      <w:r w:rsidR="00042BD1" w:rsidRPr="00310D84">
        <w:rPr>
          <w:rFonts w:ascii="Arial" w:hAnsi="Arial" w:cs="Arial"/>
          <w:color w:val="000000"/>
          <w:sz w:val="24"/>
          <w:szCs w:val="24"/>
        </w:rPr>
        <w:t xml:space="preserve"> and an employer group level</w:t>
      </w:r>
      <w:r w:rsidR="009D3FB2" w:rsidRPr="00310D84">
        <w:rPr>
          <w:rFonts w:ascii="Arial" w:hAnsi="Arial" w:cs="Arial"/>
          <w:color w:val="000000"/>
          <w:sz w:val="24"/>
          <w:szCs w:val="24"/>
        </w:rPr>
        <w:t>.</w:t>
      </w:r>
    </w:p>
    <w:p w14:paraId="2AC36F75" w14:textId="3F6A0AE1" w:rsidR="00A95F11" w:rsidRPr="00310D84" w:rsidRDefault="00B30F47" w:rsidP="00310D84">
      <w:pPr>
        <w:pStyle w:val="xxmsonormal"/>
        <w:numPr>
          <w:ilvl w:val="1"/>
          <w:numId w:val="19"/>
        </w:numPr>
        <w:spacing w:after="240"/>
        <w:ind w:left="2160"/>
        <w:rPr>
          <w:rFonts w:ascii="Arial" w:hAnsi="Arial" w:cs="Arial"/>
          <w:color w:val="000000"/>
          <w:sz w:val="24"/>
          <w:szCs w:val="24"/>
        </w:rPr>
      </w:pPr>
      <w:r w:rsidRPr="00310D84">
        <w:rPr>
          <w:rFonts w:ascii="Arial" w:hAnsi="Arial" w:cs="Arial"/>
          <w:color w:val="000000"/>
          <w:sz w:val="24"/>
          <w:szCs w:val="24"/>
        </w:rPr>
        <w:t>P</w:t>
      </w:r>
      <w:r w:rsidR="001505FD" w:rsidRPr="00310D84">
        <w:rPr>
          <w:rFonts w:ascii="Arial" w:hAnsi="Arial" w:cs="Arial"/>
          <w:color w:val="000000"/>
          <w:sz w:val="24"/>
          <w:szCs w:val="24"/>
        </w:rPr>
        <w:t xml:space="preserve">aid through amounts for all </w:t>
      </w:r>
      <w:proofErr w:type="gramStart"/>
      <w:r w:rsidR="001505FD" w:rsidRPr="00310D84">
        <w:rPr>
          <w:rFonts w:ascii="Arial" w:hAnsi="Arial" w:cs="Arial"/>
          <w:color w:val="000000"/>
          <w:sz w:val="24"/>
          <w:szCs w:val="24"/>
        </w:rPr>
        <w:t>employers</w:t>
      </w:r>
      <w:proofErr w:type="gramEnd"/>
      <w:r w:rsidR="001505FD" w:rsidRPr="00310D84">
        <w:rPr>
          <w:rFonts w:ascii="Arial" w:hAnsi="Arial" w:cs="Arial"/>
          <w:color w:val="000000"/>
          <w:sz w:val="24"/>
          <w:szCs w:val="24"/>
        </w:rPr>
        <w:t xml:space="preserve"> as it relates to active participation in the exchange</w:t>
      </w:r>
      <w:r w:rsidR="00875AA3" w:rsidRPr="00310D84">
        <w:rPr>
          <w:rFonts w:ascii="Arial" w:hAnsi="Arial" w:cs="Arial"/>
          <w:color w:val="000000"/>
          <w:sz w:val="24"/>
          <w:szCs w:val="24"/>
        </w:rPr>
        <w:t>.</w:t>
      </w:r>
    </w:p>
    <w:p w14:paraId="336F8C60" w14:textId="61757A95" w:rsidR="00875AA3" w:rsidRPr="00310D84" w:rsidRDefault="00B30F47" w:rsidP="00310D84">
      <w:pPr>
        <w:pStyle w:val="xxmsonormal"/>
        <w:numPr>
          <w:ilvl w:val="1"/>
          <w:numId w:val="19"/>
        </w:numPr>
        <w:spacing w:after="240"/>
        <w:ind w:left="2160"/>
        <w:rPr>
          <w:rFonts w:ascii="Arial" w:hAnsi="Arial" w:cs="Arial"/>
          <w:color w:val="000000"/>
          <w:sz w:val="24"/>
          <w:szCs w:val="24"/>
        </w:rPr>
      </w:pPr>
      <w:r w:rsidRPr="00310D84">
        <w:rPr>
          <w:rFonts w:ascii="Arial" w:hAnsi="Arial" w:cs="Arial"/>
          <w:color w:val="000000"/>
          <w:sz w:val="24"/>
          <w:szCs w:val="24"/>
        </w:rPr>
        <w:t>P</w:t>
      </w:r>
      <w:r w:rsidR="00CC42B0" w:rsidRPr="00310D84">
        <w:rPr>
          <w:rFonts w:ascii="Arial" w:hAnsi="Arial" w:cs="Arial"/>
          <w:color w:val="000000"/>
          <w:sz w:val="24"/>
          <w:szCs w:val="24"/>
        </w:rPr>
        <w:t xml:space="preserve">ayments that are </w:t>
      </w:r>
      <w:r w:rsidR="00875AA3" w:rsidRPr="00310D84">
        <w:rPr>
          <w:rFonts w:ascii="Arial" w:hAnsi="Arial" w:cs="Arial"/>
          <w:color w:val="000000"/>
          <w:sz w:val="24"/>
          <w:szCs w:val="24"/>
        </w:rPr>
        <w:t>currently in suspense</w:t>
      </w:r>
      <w:r w:rsidR="00965DE4" w:rsidRPr="00310D84">
        <w:rPr>
          <w:rFonts w:ascii="Arial" w:hAnsi="Arial" w:cs="Arial"/>
          <w:color w:val="000000"/>
          <w:sz w:val="24"/>
          <w:szCs w:val="24"/>
        </w:rPr>
        <w:t xml:space="preserve">.  Reason for suspense needs to be included. </w:t>
      </w:r>
    </w:p>
    <w:p w14:paraId="2878AE6D" w14:textId="57D80745" w:rsidR="009D3FB2" w:rsidRPr="00310D84" w:rsidRDefault="00B30F47" w:rsidP="00310D84">
      <w:pPr>
        <w:pStyle w:val="xxmsonormal"/>
        <w:numPr>
          <w:ilvl w:val="1"/>
          <w:numId w:val="19"/>
        </w:numPr>
        <w:spacing w:after="240"/>
        <w:ind w:left="2160"/>
        <w:rPr>
          <w:rFonts w:ascii="Arial" w:hAnsi="Arial" w:cs="Arial"/>
          <w:color w:val="000000"/>
          <w:sz w:val="24"/>
          <w:szCs w:val="24"/>
        </w:rPr>
      </w:pPr>
      <w:r w:rsidRPr="00310D84">
        <w:rPr>
          <w:rFonts w:ascii="Arial" w:hAnsi="Arial" w:cs="Arial"/>
          <w:color w:val="000000"/>
          <w:sz w:val="24"/>
          <w:szCs w:val="24"/>
        </w:rPr>
        <w:t>D</w:t>
      </w:r>
      <w:r w:rsidR="009D3FB2" w:rsidRPr="00310D84">
        <w:rPr>
          <w:rFonts w:ascii="Arial" w:hAnsi="Arial" w:cs="Arial"/>
          <w:color w:val="000000"/>
          <w:sz w:val="24"/>
          <w:szCs w:val="24"/>
        </w:rPr>
        <w:t>elinquency report</w:t>
      </w:r>
      <w:r w:rsidRPr="00310D84">
        <w:rPr>
          <w:rFonts w:ascii="Arial" w:hAnsi="Arial" w:cs="Arial"/>
          <w:color w:val="000000"/>
          <w:sz w:val="24"/>
          <w:szCs w:val="24"/>
        </w:rPr>
        <w:t>ing</w:t>
      </w:r>
      <w:r w:rsidR="009D3FB2" w:rsidRPr="00310D84">
        <w:rPr>
          <w:rFonts w:ascii="Arial" w:hAnsi="Arial" w:cs="Arial"/>
          <w:color w:val="000000"/>
          <w:sz w:val="24"/>
          <w:szCs w:val="24"/>
        </w:rPr>
        <w:t xml:space="preserve"> </w:t>
      </w:r>
      <w:proofErr w:type="gramStart"/>
      <w:r w:rsidR="009D3FB2" w:rsidRPr="00310D84">
        <w:rPr>
          <w:rFonts w:ascii="Arial" w:hAnsi="Arial" w:cs="Arial"/>
          <w:color w:val="000000"/>
          <w:sz w:val="24"/>
          <w:szCs w:val="24"/>
        </w:rPr>
        <w:t>broken</w:t>
      </w:r>
      <w:proofErr w:type="gramEnd"/>
      <w:r w:rsidR="009D3FB2" w:rsidRPr="00310D84">
        <w:rPr>
          <w:rFonts w:ascii="Arial" w:hAnsi="Arial" w:cs="Arial"/>
          <w:color w:val="000000"/>
          <w:sz w:val="24"/>
          <w:szCs w:val="24"/>
        </w:rPr>
        <w:t xml:space="preserve"> out into 30-day date ranges </w:t>
      </w:r>
      <w:r w:rsidRPr="00310D84">
        <w:rPr>
          <w:rFonts w:ascii="Arial" w:hAnsi="Arial" w:cs="Arial"/>
          <w:color w:val="000000"/>
          <w:sz w:val="24"/>
          <w:szCs w:val="24"/>
        </w:rPr>
        <w:t xml:space="preserve">that </w:t>
      </w:r>
      <w:r w:rsidR="009D3FB2" w:rsidRPr="00310D84">
        <w:rPr>
          <w:rFonts w:ascii="Arial" w:hAnsi="Arial" w:cs="Arial"/>
          <w:color w:val="000000"/>
          <w:sz w:val="24"/>
          <w:szCs w:val="24"/>
        </w:rPr>
        <w:t>include</w:t>
      </w:r>
      <w:r w:rsidRPr="00310D84">
        <w:rPr>
          <w:rFonts w:ascii="Arial" w:hAnsi="Arial" w:cs="Arial"/>
          <w:color w:val="000000"/>
          <w:sz w:val="24"/>
          <w:szCs w:val="24"/>
        </w:rPr>
        <w:t>s</w:t>
      </w:r>
      <w:r w:rsidR="009D3FB2" w:rsidRPr="00310D84">
        <w:rPr>
          <w:rFonts w:ascii="Arial" w:hAnsi="Arial" w:cs="Arial"/>
          <w:color w:val="000000"/>
          <w:sz w:val="24"/>
          <w:szCs w:val="24"/>
        </w:rPr>
        <w:t xml:space="preserve"> what is currently due and what is past due. </w:t>
      </w:r>
    </w:p>
    <w:p w14:paraId="65ADA88F" w14:textId="63B185FB" w:rsidR="000D5803" w:rsidRPr="00310D84" w:rsidRDefault="00B30F47" w:rsidP="00310D84">
      <w:pPr>
        <w:pStyle w:val="xxmsonormal"/>
        <w:numPr>
          <w:ilvl w:val="1"/>
          <w:numId w:val="19"/>
        </w:numPr>
        <w:spacing w:after="240"/>
        <w:ind w:left="2160"/>
        <w:rPr>
          <w:rFonts w:ascii="Arial" w:hAnsi="Arial" w:cs="Arial"/>
          <w:color w:val="000000"/>
          <w:sz w:val="24"/>
          <w:szCs w:val="24"/>
        </w:rPr>
      </w:pPr>
      <w:r w:rsidRPr="00310D84">
        <w:rPr>
          <w:rFonts w:ascii="Arial" w:hAnsi="Arial" w:cs="Arial"/>
          <w:color w:val="000000"/>
          <w:sz w:val="24"/>
          <w:szCs w:val="24"/>
        </w:rPr>
        <w:t>R</w:t>
      </w:r>
      <w:r w:rsidR="000D5803" w:rsidRPr="00310D84">
        <w:rPr>
          <w:rFonts w:ascii="Arial" w:hAnsi="Arial" w:cs="Arial"/>
          <w:color w:val="000000"/>
          <w:sz w:val="24"/>
          <w:szCs w:val="24"/>
        </w:rPr>
        <w:t>etroactivity adjustments at a member level.</w:t>
      </w:r>
    </w:p>
    <w:p w14:paraId="64C97B74" w14:textId="77777777" w:rsidR="00665F9F" w:rsidRPr="00310D84" w:rsidRDefault="00665F9F" w:rsidP="00310D84">
      <w:pPr>
        <w:pStyle w:val="xxmsonormal"/>
        <w:numPr>
          <w:ilvl w:val="1"/>
          <w:numId w:val="19"/>
        </w:numPr>
        <w:spacing w:after="240"/>
        <w:ind w:left="2160"/>
        <w:rPr>
          <w:rFonts w:ascii="Arial" w:hAnsi="Arial" w:cs="Arial"/>
          <w:color w:val="000000"/>
          <w:sz w:val="24"/>
          <w:szCs w:val="24"/>
        </w:rPr>
      </w:pPr>
      <w:r w:rsidRPr="00310D84">
        <w:rPr>
          <w:rFonts w:ascii="Arial" w:hAnsi="Arial" w:cs="Arial"/>
          <w:color w:val="000000"/>
          <w:sz w:val="24"/>
          <w:szCs w:val="24"/>
        </w:rPr>
        <w:t xml:space="preserve">Accounts payable disbursement and </w:t>
      </w:r>
      <w:proofErr w:type="gramStart"/>
      <w:r w:rsidRPr="00310D84">
        <w:rPr>
          <w:rFonts w:ascii="Arial" w:hAnsi="Arial" w:cs="Arial"/>
          <w:color w:val="000000"/>
          <w:sz w:val="24"/>
          <w:szCs w:val="24"/>
        </w:rPr>
        <w:t>aging</w:t>
      </w:r>
      <w:proofErr w:type="gramEnd"/>
      <w:r w:rsidRPr="00310D84">
        <w:rPr>
          <w:rFonts w:ascii="Arial" w:hAnsi="Arial" w:cs="Arial"/>
          <w:color w:val="000000"/>
          <w:sz w:val="24"/>
          <w:szCs w:val="24"/>
        </w:rPr>
        <w:t xml:space="preserve"> reports which </w:t>
      </w:r>
      <w:proofErr w:type="gramStart"/>
      <w:r w:rsidRPr="00310D84">
        <w:rPr>
          <w:rFonts w:ascii="Arial" w:hAnsi="Arial" w:cs="Arial"/>
          <w:color w:val="000000"/>
          <w:sz w:val="24"/>
          <w:szCs w:val="24"/>
        </w:rPr>
        <w:t>lists</w:t>
      </w:r>
      <w:proofErr w:type="gramEnd"/>
      <w:r w:rsidRPr="00310D84">
        <w:rPr>
          <w:rFonts w:ascii="Arial" w:hAnsi="Arial" w:cs="Arial"/>
          <w:color w:val="000000"/>
          <w:sz w:val="24"/>
          <w:szCs w:val="24"/>
        </w:rPr>
        <w:t xml:space="preserve"> unpaid disbursements, net of any adjustments, credits, or suspended payments not yet applied.</w:t>
      </w:r>
    </w:p>
    <w:p w14:paraId="2091FCD1" w14:textId="77777777" w:rsidR="00665F9F" w:rsidRPr="00310D84" w:rsidRDefault="00665F9F" w:rsidP="00310D84">
      <w:pPr>
        <w:pStyle w:val="xxmsonormal"/>
        <w:numPr>
          <w:ilvl w:val="1"/>
          <w:numId w:val="19"/>
        </w:numPr>
        <w:spacing w:after="240"/>
        <w:ind w:left="2160"/>
        <w:rPr>
          <w:rFonts w:ascii="Arial" w:hAnsi="Arial" w:cs="Arial"/>
          <w:color w:val="000000"/>
          <w:sz w:val="24"/>
          <w:szCs w:val="24"/>
        </w:rPr>
      </w:pPr>
      <w:r w:rsidRPr="00310D84">
        <w:rPr>
          <w:rFonts w:ascii="Arial" w:hAnsi="Arial" w:cs="Arial"/>
          <w:color w:val="000000"/>
          <w:sz w:val="24"/>
          <w:szCs w:val="24"/>
        </w:rPr>
        <w:lastRenderedPageBreak/>
        <w:t>Detailed trial balance or general ledger report.</w:t>
      </w:r>
    </w:p>
    <w:p w14:paraId="1B9C9214" w14:textId="77777777" w:rsidR="00665F9F" w:rsidRPr="00310D84" w:rsidRDefault="00665F9F" w:rsidP="00310D84">
      <w:pPr>
        <w:pStyle w:val="xxmsonormal"/>
        <w:numPr>
          <w:ilvl w:val="1"/>
          <w:numId w:val="19"/>
        </w:numPr>
        <w:spacing w:after="240"/>
        <w:ind w:left="2160"/>
        <w:rPr>
          <w:rFonts w:ascii="Arial" w:hAnsi="Arial" w:cs="Arial"/>
          <w:color w:val="000000"/>
          <w:sz w:val="24"/>
          <w:szCs w:val="24"/>
        </w:rPr>
      </w:pPr>
      <w:r w:rsidRPr="00310D84">
        <w:rPr>
          <w:rFonts w:ascii="Arial" w:hAnsi="Arial" w:cs="Arial"/>
          <w:color w:val="000000"/>
          <w:sz w:val="24"/>
          <w:szCs w:val="24"/>
        </w:rPr>
        <w:t>Cash in and cash out report.</w:t>
      </w:r>
    </w:p>
    <w:p w14:paraId="7A6E7AC2" w14:textId="77777777" w:rsidR="00665F9F" w:rsidRPr="00310D84" w:rsidRDefault="00665F9F" w:rsidP="00310D84">
      <w:pPr>
        <w:pStyle w:val="xxmsonormal"/>
        <w:numPr>
          <w:ilvl w:val="1"/>
          <w:numId w:val="19"/>
        </w:numPr>
        <w:spacing w:after="240"/>
        <w:ind w:left="2160"/>
        <w:rPr>
          <w:rFonts w:ascii="Arial" w:hAnsi="Arial" w:cs="Arial"/>
          <w:color w:val="000000"/>
          <w:sz w:val="24"/>
          <w:szCs w:val="24"/>
        </w:rPr>
      </w:pPr>
      <w:r w:rsidRPr="00310D84">
        <w:rPr>
          <w:rFonts w:ascii="Arial" w:hAnsi="Arial" w:cs="Arial"/>
          <w:color w:val="000000"/>
          <w:sz w:val="24"/>
          <w:szCs w:val="24"/>
        </w:rPr>
        <w:t xml:space="preserve">Program business rules change </w:t>
      </w:r>
      <w:proofErr w:type="gramStart"/>
      <w:r w:rsidRPr="00310D84">
        <w:rPr>
          <w:rFonts w:ascii="Arial" w:hAnsi="Arial" w:cs="Arial"/>
          <w:color w:val="000000"/>
          <w:sz w:val="24"/>
          <w:szCs w:val="24"/>
        </w:rPr>
        <w:t>at</w:t>
      </w:r>
      <w:proofErr w:type="gramEnd"/>
      <w:r w:rsidRPr="00310D84">
        <w:rPr>
          <w:rFonts w:ascii="Arial" w:hAnsi="Arial" w:cs="Arial"/>
          <w:color w:val="000000"/>
          <w:sz w:val="24"/>
          <w:szCs w:val="24"/>
        </w:rPr>
        <w:t xml:space="preserve"> the benefit year. </w:t>
      </w:r>
    </w:p>
    <w:p w14:paraId="7B685C6F" w14:textId="77777777" w:rsidR="00665F9F" w:rsidRPr="00310D84" w:rsidRDefault="00665F9F" w:rsidP="00310D84">
      <w:pPr>
        <w:pStyle w:val="xxmsonormal"/>
        <w:numPr>
          <w:ilvl w:val="1"/>
          <w:numId w:val="19"/>
        </w:numPr>
        <w:spacing w:after="240"/>
        <w:ind w:left="2160"/>
        <w:rPr>
          <w:rFonts w:ascii="Arial" w:hAnsi="Arial" w:cs="Arial"/>
          <w:color w:val="000000"/>
          <w:sz w:val="24"/>
          <w:szCs w:val="24"/>
        </w:rPr>
      </w:pPr>
      <w:r w:rsidRPr="00310D84">
        <w:rPr>
          <w:rFonts w:ascii="Arial" w:hAnsi="Arial" w:cs="Arial"/>
          <w:color w:val="000000"/>
          <w:sz w:val="24"/>
          <w:szCs w:val="24"/>
        </w:rPr>
        <w:t xml:space="preserve">1099 reports at the </w:t>
      </w:r>
      <w:proofErr w:type="gramStart"/>
      <w:r w:rsidRPr="00310D84">
        <w:rPr>
          <w:rFonts w:ascii="Arial" w:hAnsi="Arial" w:cs="Arial"/>
          <w:color w:val="000000"/>
          <w:sz w:val="24"/>
          <w:szCs w:val="24"/>
        </w:rPr>
        <w:t>calendar year end</w:t>
      </w:r>
      <w:proofErr w:type="gramEnd"/>
      <w:r w:rsidRPr="00310D84">
        <w:rPr>
          <w:rFonts w:ascii="Arial" w:hAnsi="Arial" w:cs="Arial"/>
          <w:color w:val="000000"/>
          <w:sz w:val="24"/>
          <w:szCs w:val="24"/>
        </w:rPr>
        <w:t>.</w:t>
      </w:r>
    </w:p>
    <w:p w14:paraId="2C6DCD6C" w14:textId="49244CA6" w:rsidR="004A606B" w:rsidRPr="00310D84" w:rsidRDefault="004A606B" w:rsidP="00310D84">
      <w:pPr>
        <w:pStyle w:val="xxmsonormal"/>
        <w:numPr>
          <w:ilvl w:val="1"/>
          <w:numId w:val="19"/>
        </w:numPr>
        <w:spacing w:after="240"/>
        <w:ind w:left="2160"/>
        <w:rPr>
          <w:rFonts w:ascii="Arial" w:hAnsi="Arial" w:cs="Arial"/>
          <w:color w:val="000000"/>
          <w:sz w:val="24"/>
          <w:szCs w:val="24"/>
        </w:rPr>
      </w:pPr>
      <w:r w:rsidRPr="00310D84">
        <w:rPr>
          <w:rFonts w:ascii="Arial" w:hAnsi="Arial" w:cs="Arial"/>
          <w:color w:val="000000"/>
          <w:sz w:val="24"/>
          <w:szCs w:val="24"/>
        </w:rPr>
        <w:t>Reports segregated by both Calendar Year (January 1 – December 31) and State of California Fiscal Year (July 1 – June 30).</w:t>
      </w:r>
    </w:p>
    <w:p w14:paraId="08F29BFB" w14:textId="77777777" w:rsidR="00875393" w:rsidRPr="00310D84" w:rsidRDefault="00875393" w:rsidP="00310D84">
      <w:pPr>
        <w:pStyle w:val="xxmsonormal"/>
        <w:numPr>
          <w:ilvl w:val="2"/>
          <w:numId w:val="19"/>
        </w:numPr>
        <w:spacing w:after="240"/>
        <w:ind w:left="2160"/>
        <w:rPr>
          <w:rFonts w:ascii="Arial" w:hAnsi="Arial" w:cs="Arial"/>
          <w:color w:val="000000"/>
          <w:sz w:val="24"/>
          <w:szCs w:val="24"/>
        </w:rPr>
      </w:pPr>
      <w:r w:rsidRPr="00310D84">
        <w:rPr>
          <w:rFonts w:ascii="Arial" w:hAnsi="Arial" w:cs="Arial"/>
          <w:color w:val="000000"/>
          <w:sz w:val="24"/>
          <w:szCs w:val="24"/>
        </w:rPr>
        <w:t>Financial management reports should be delivered as separated by fiscal year.</w:t>
      </w:r>
    </w:p>
    <w:p w14:paraId="292C8E48" w14:textId="4377E121" w:rsidR="00A40380" w:rsidRPr="00310D84" w:rsidRDefault="004A606B" w:rsidP="00310D84">
      <w:pPr>
        <w:pStyle w:val="xxmsonormal"/>
        <w:numPr>
          <w:ilvl w:val="3"/>
          <w:numId w:val="7"/>
        </w:numPr>
        <w:spacing w:after="240"/>
        <w:ind w:left="2520"/>
        <w:rPr>
          <w:rFonts w:ascii="Arial" w:hAnsi="Arial" w:cs="Arial"/>
          <w:b/>
          <w:color w:val="000000"/>
          <w:sz w:val="24"/>
          <w:szCs w:val="24"/>
          <w:u w:val="single"/>
        </w:rPr>
      </w:pPr>
      <w:r w:rsidRPr="00310D84">
        <w:rPr>
          <w:rFonts w:ascii="Arial" w:hAnsi="Arial" w:cs="Arial"/>
          <w:color w:val="000000"/>
          <w:sz w:val="24"/>
          <w:szCs w:val="24"/>
        </w:rPr>
        <w:t xml:space="preserve">If specific financial activity spans two fiscal years, it should be </w:t>
      </w:r>
      <w:r w:rsidR="00175FAB" w:rsidRPr="00310D84">
        <w:rPr>
          <w:rFonts w:ascii="Arial" w:hAnsi="Arial" w:cs="Arial"/>
          <w:color w:val="000000"/>
          <w:sz w:val="24"/>
          <w:szCs w:val="24"/>
        </w:rPr>
        <w:t xml:space="preserve">split to be properly allocated to each fiscal year.  </w:t>
      </w:r>
    </w:p>
    <w:p w14:paraId="53E64F8D" w14:textId="70FC8E26" w:rsidR="003642A5" w:rsidRPr="00310D84" w:rsidRDefault="003642A5" w:rsidP="00310D84">
      <w:pPr>
        <w:pStyle w:val="ListParagraph"/>
        <w:numPr>
          <w:ilvl w:val="0"/>
          <w:numId w:val="22"/>
        </w:numPr>
        <w:spacing w:after="240"/>
        <w:ind w:left="1080"/>
        <w:contextualSpacing w:val="0"/>
        <w:rPr>
          <w:b/>
          <w:u w:val="single"/>
        </w:rPr>
      </w:pPr>
      <w:r w:rsidRPr="00310D84">
        <w:rPr>
          <w:b/>
          <w:u w:val="single"/>
        </w:rPr>
        <w:t xml:space="preserve">Applicable to both </w:t>
      </w:r>
      <w:r w:rsidR="00243A4E" w:rsidRPr="00310D84">
        <w:rPr>
          <w:b/>
          <w:u w:val="single"/>
        </w:rPr>
        <w:t xml:space="preserve">Enrollment Services </w:t>
      </w:r>
      <w:r w:rsidRPr="00310D84">
        <w:rPr>
          <w:b/>
          <w:u w:val="single"/>
        </w:rPr>
        <w:t xml:space="preserve">and </w:t>
      </w:r>
      <w:r w:rsidR="0007596B" w:rsidRPr="00310D84">
        <w:rPr>
          <w:b/>
          <w:u w:val="single"/>
        </w:rPr>
        <w:t>Financial Management</w:t>
      </w:r>
    </w:p>
    <w:p w14:paraId="3DFE19A0" w14:textId="26E59FC7" w:rsidR="003C4351" w:rsidRPr="00310D84" w:rsidRDefault="003C4351" w:rsidP="00310D84">
      <w:pPr>
        <w:pStyle w:val="xxmsonormal"/>
        <w:numPr>
          <w:ilvl w:val="0"/>
          <w:numId w:val="24"/>
        </w:numPr>
        <w:spacing w:after="240"/>
        <w:rPr>
          <w:rFonts w:ascii="Arial" w:hAnsi="Arial" w:cs="Arial"/>
          <w:b/>
          <w:sz w:val="24"/>
          <w:szCs w:val="24"/>
        </w:rPr>
      </w:pPr>
      <w:r w:rsidRPr="00310D84">
        <w:rPr>
          <w:rFonts w:ascii="Arial" w:hAnsi="Arial" w:cs="Arial"/>
          <w:b/>
          <w:sz w:val="24"/>
          <w:szCs w:val="24"/>
          <w:shd w:val="clear" w:color="auto" w:fill="FFFFFF"/>
        </w:rPr>
        <w:t xml:space="preserve">Infrastructure Requirements </w:t>
      </w:r>
    </w:p>
    <w:p w14:paraId="274AAC44" w14:textId="69048E12" w:rsidR="00361EB6" w:rsidRPr="00310D84" w:rsidRDefault="00361EB6" w:rsidP="00310D84">
      <w:pPr>
        <w:pStyle w:val="xxmsonormal"/>
        <w:numPr>
          <w:ilvl w:val="3"/>
          <w:numId w:val="54"/>
        </w:numPr>
        <w:spacing w:after="240"/>
        <w:ind w:left="1800"/>
        <w:rPr>
          <w:rFonts w:ascii="Arial" w:hAnsi="Arial" w:cs="Arial"/>
          <w:sz w:val="24"/>
          <w:szCs w:val="24"/>
        </w:rPr>
      </w:pPr>
      <w:r w:rsidRPr="00310D84">
        <w:rPr>
          <w:rFonts w:ascii="Arial" w:hAnsi="Arial" w:cs="Arial"/>
          <w:sz w:val="24"/>
          <w:szCs w:val="24"/>
        </w:rPr>
        <w:t>The Contractor shall design, develop, install, configure, test, deploy, and maintain the complete system solution and supply all required hardware, software, licenses, and third</w:t>
      </w:r>
      <w:r w:rsidRPr="00310D84">
        <w:rPr>
          <w:rFonts w:ascii="Cambria Math" w:hAnsi="Cambria Math" w:cs="Cambria Math"/>
          <w:sz w:val="24"/>
          <w:szCs w:val="24"/>
        </w:rPr>
        <w:t>‑</w:t>
      </w:r>
      <w:r w:rsidRPr="00310D84">
        <w:rPr>
          <w:rFonts w:ascii="Arial" w:hAnsi="Arial" w:cs="Arial"/>
          <w:sz w:val="24"/>
          <w:szCs w:val="24"/>
        </w:rPr>
        <w:t xml:space="preserve">party components while bearing all operating costs in the chosen data center or cloud environment.  </w:t>
      </w:r>
    </w:p>
    <w:p w14:paraId="76BF8185" w14:textId="6ECB35A2" w:rsidR="00361EB6" w:rsidRPr="00310D84" w:rsidRDefault="00361EB6" w:rsidP="00310D84">
      <w:pPr>
        <w:pStyle w:val="xxmsonormal"/>
        <w:numPr>
          <w:ilvl w:val="3"/>
          <w:numId w:val="54"/>
        </w:numPr>
        <w:spacing w:after="240"/>
        <w:ind w:left="1800"/>
        <w:rPr>
          <w:rFonts w:ascii="Arial" w:hAnsi="Arial" w:cs="Arial"/>
          <w:sz w:val="24"/>
          <w:szCs w:val="24"/>
        </w:rPr>
      </w:pPr>
      <w:r w:rsidRPr="00310D84">
        <w:rPr>
          <w:rFonts w:ascii="Arial" w:hAnsi="Arial" w:cs="Arial"/>
          <w:sz w:val="24"/>
          <w:szCs w:val="24"/>
        </w:rPr>
        <w:t xml:space="preserve">All production workloads, backups, and logs must be hosted within the Continental United States unless Covered California provides written approval.  </w:t>
      </w:r>
    </w:p>
    <w:p w14:paraId="2BD8BCD6" w14:textId="04D573AD" w:rsidR="00361EB6" w:rsidRPr="00310D84" w:rsidRDefault="00361EB6" w:rsidP="00310D84">
      <w:pPr>
        <w:pStyle w:val="xxmsonormal"/>
        <w:numPr>
          <w:ilvl w:val="3"/>
          <w:numId w:val="54"/>
        </w:numPr>
        <w:spacing w:after="240"/>
        <w:ind w:left="1800"/>
        <w:rPr>
          <w:rFonts w:ascii="Arial" w:hAnsi="Arial" w:cs="Arial"/>
          <w:sz w:val="24"/>
          <w:szCs w:val="24"/>
        </w:rPr>
      </w:pPr>
      <w:r w:rsidRPr="00310D84">
        <w:rPr>
          <w:rFonts w:ascii="Arial" w:hAnsi="Arial" w:cs="Arial"/>
          <w:sz w:val="24"/>
          <w:szCs w:val="24"/>
        </w:rPr>
        <w:t>The Contractor shall select and manage the infrastructure provider, including procurement, support escalation, capacity planning, and security controls in coordination with Covered California.</w:t>
      </w:r>
    </w:p>
    <w:p w14:paraId="34D11869" w14:textId="0BC37603" w:rsidR="00361EB6" w:rsidRPr="00310D84" w:rsidRDefault="00361EB6" w:rsidP="00310D84">
      <w:pPr>
        <w:pStyle w:val="xxmsonormal"/>
        <w:numPr>
          <w:ilvl w:val="3"/>
          <w:numId w:val="54"/>
        </w:numPr>
        <w:spacing w:after="240"/>
        <w:ind w:left="1800"/>
        <w:rPr>
          <w:rFonts w:ascii="Arial" w:hAnsi="Arial" w:cs="Arial"/>
          <w:sz w:val="24"/>
          <w:szCs w:val="24"/>
        </w:rPr>
      </w:pPr>
      <w:r w:rsidRPr="00310D84">
        <w:rPr>
          <w:rFonts w:ascii="Arial" w:hAnsi="Arial" w:cs="Arial"/>
          <w:sz w:val="24"/>
          <w:szCs w:val="24"/>
        </w:rPr>
        <w:t xml:space="preserve">The Contractor must maintain a minimum 99.5% monthly production availability with defined SLA measurement, reporting, and remedies.  </w:t>
      </w:r>
    </w:p>
    <w:p w14:paraId="54A25699" w14:textId="64931379" w:rsidR="00361EB6" w:rsidRPr="00310D84" w:rsidRDefault="00361EB6" w:rsidP="00310D84">
      <w:pPr>
        <w:pStyle w:val="xxmsonormal"/>
        <w:numPr>
          <w:ilvl w:val="3"/>
          <w:numId w:val="54"/>
        </w:numPr>
        <w:spacing w:after="240"/>
        <w:ind w:left="1800"/>
        <w:rPr>
          <w:rFonts w:ascii="Arial" w:hAnsi="Arial" w:cs="Arial"/>
          <w:sz w:val="24"/>
          <w:szCs w:val="24"/>
        </w:rPr>
      </w:pPr>
      <w:r w:rsidRPr="00310D84">
        <w:rPr>
          <w:rFonts w:ascii="Arial" w:hAnsi="Arial" w:cs="Arial"/>
          <w:sz w:val="24"/>
          <w:szCs w:val="24"/>
        </w:rPr>
        <w:t>The Contractor will provide secure data access via VPN, EDI, API, or a secured web portal with role</w:t>
      </w:r>
      <w:r w:rsidRPr="00310D84">
        <w:rPr>
          <w:rFonts w:ascii="Cambria Math" w:hAnsi="Cambria Math" w:cs="Cambria Math"/>
          <w:sz w:val="24"/>
          <w:szCs w:val="24"/>
        </w:rPr>
        <w:t>‑</w:t>
      </w:r>
      <w:r w:rsidRPr="00310D84">
        <w:rPr>
          <w:rFonts w:ascii="Arial" w:hAnsi="Arial" w:cs="Arial"/>
          <w:sz w:val="24"/>
          <w:szCs w:val="24"/>
        </w:rPr>
        <w:t xml:space="preserve">based access controls and support API integration with Covered California’s CRM (Salesforce) using industry standards (e.g., OAuth 2.0).  </w:t>
      </w:r>
    </w:p>
    <w:p w14:paraId="72E11F58" w14:textId="795F069C" w:rsidR="00361EB6" w:rsidRPr="00310D84" w:rsidRDefault="00361EB6" w:rsidP="00310D84">
      <w:pPr>
        <w:pStyle w:val="xxmsonormal"/>
        <w:numPr>
          <w:ilvl w:val="3"/>
          <w:numId w:val="54"/>
        </w:numPr>
        <w:spacing w:after="240"/>
        <w:ind w:left="1800"/>
        <w:rPr>
          <w:rFonts w:ascii="Arial" w:hAnsi="Arial" w:cs="Arial"/>
          <w:sz w:val="24"/>
          <w:szCs w:val="24"/>
        </w:rPr>
      </w:pPr>
      <w:r w:rsidRPr="00310D84">
        <w:rPr>
          <w:rFonts w:ascii="Arial" w:hAnsi="Arial" w:cs="Arial"/>
          <w:sz w:val="24"/>
          <w:szCs w:val="24"/>
        </w:rPr>
        <w:lastRenderedPageBreak/>
        <w:t xml:space="preserve">The Contractor will support user acceptance testing and business rule validation, including UAT plans, test scripts, defect tracking, and at least two UAT cycles unless otherwise agreed.  </w:t>
      </w:r>
    </w:p>
    <w:p w14:paraId="417C6529" w14:textId="4D8D7FF7" w:rsidR="00361EB6" w:rsidRPr="00310D84" w:rsidRDefault="00361EB6" w:rsidP="00310D84">
      <w:pPr>
        <w:pStyle w:val="xxmsonormal"/>
        <w:numPr>
          <w:ilvl w:val="3"/>
          <w:numId w:val="54"/>
        </w:numPr>
        <w:spacing w:after="240"/>
        <w:ind w:left="1800"/>
        <w:rPr>
          <w:rFonts w:ascii="Arial" w:hAnsi="Arial" w:cs="Arial"/>
          <w:sz w:val="24"/>
          <w:szCs w:val="24"/>
        </w:rPr>
      </w:pPr>
      <w:r w:rsidRPr="00310D84">
        <w:rPr>
          <w:rFonts w:ascii="Arial" w:hAnsi="Arial" w:cs="Arial"/>
          <w:sz w:val="24"/>
          <w:szCs w:val="24"/>
        </w:rPr>
        <w:t>The Contractor shall perform and document an annual disaster recovery demonstration that validates RTO/RPO and recovery procedures. Documentation shall be provided to Covered California annually upon completion.</w:t>
      </w:r>
    </w:p>
    <w:p w14:paraId="5DF71CDD" w14:textId="7CD8CA81" w:rsidR="00361EB6" w:rsidRPr="00310D84" w:rsidRDefault="00361EB6" w:rsidP="00310D84">
      <w:pPr>
        <w:pStyle w:val="xxmsonormal"/>
        <w:numPr>
          <w:ilvl w:val="3"/>
          <w:numId w:val="54"/>
        </w:numPr>
        <w:spacing w:after="240"/>
        <w:ind w:left="1800"/>
        <w:rPr>
          <w:rFonts w:ascii="Arial" w:hAnsi="Arial" w:cs="Arial"/>
          <w:sz w:val="24"/>
          <w:szCs w:val="24"/>
        </w:rPr>
      </w:pPr>
      <w:r w:rsidRPr="00310D84">
        <w:rPr>
          <w:rFonts w:ascii="Arial" w:hAnsi="Arial" w:cs="Arial"/>
          <w:sz w:val="24"/>
          <w:szCs w:val="24"/>
        </w:rPr>
        <w:t>The solution must implement encryption at rest and in transit (TLS 1.2+), key management, role</w:t>
      </w:r>
      <w:r w:rsidRPr="00310D84">
        <w:rPr>
          <w:rFonts w:ascii="Cambria Math" w:hAnsi="Cambria Math" w:cs="Cambria Math"/>
          <w:sz w:val="24"/>
          <w:szCs w:val="24"/>
        </w:rPr>
        <w:t>‑</w:t>
      </w:r>
      <w:r w:rsidRPr="00310D84">
        <w:rPr>
          <w:rFonts w:ascii="Arial" w:hAnsi="Arial" w:cs="Arial"/>
          <w:sz w:val="24"/>
          <w:szCs w:val="24"/>
        </w:rPr>
        <w:t>based access, logging and audit trails</w:t>
      </w:r>
      <w:r w:rsidR="00163AFE" w:rsidRPr="00310D84">
        <w:rPr>
          <w:rFonts w:ascii="Arial" w:hAnsi="Arial" w:cs="Arial"/>
          <w:sz w:val="24"/>
          <w:szCs w:val="24"/>
        </w:rPr>
        <w:t>.</w:t>
      </w:r>
      <w:r w:rsidRPr="00310D84">
        <w:rPr>
          <w:rFonts w:ascii="Arial" w:hAnsi="Arial" w:cs="Arial"/>
          <w:sz w:val="24"/>
          <w:szCs w:val="24"/>
        </w:rPr>
        <w:t xml:space="preserve">  </w:t>
      </w:r>
    </w:p>
    <w:p w14:paraId="6C1B458A" w14:textId="0A5AA939" w:rsidR="00361EB6" w:rsidRPr="00310D84" w:rsidRDefault="00361EB6" w:rsidP="00310D84">
      <w:pPr>
        <w:pStyle w:val="xxmsonormal"/>
        <w:numPr>
          <w:ilvl w:val="3"/>
          <w:numId w:val="54"/>
        </w:numPr>
        <w:spacing w:after="240"/>
        <w:ind w:left="1800"/>
        <w:rPr>
          <w:rFonts w:ascii="Arial" w:hAnsi="Arial" w:cs="Arial"/>
          <w:sz w:val="24"/>
          <w:szCs w:val="24"/>
        </w:rPr>
      </w:pPr>
      <w:r w:rsidRPr="00310D84">
        <w:rPr>
          <w:rFonts w:ascii="Arial" w:hAnsi="Arial" w:cs="Arial"/>
          <w:sz w:val="24"/>
          <w:szCs w:val="24"/>
        </w:rPr>
        <w:t xml:space="preserve">The Contractor must provide continuous monitoring, tested backups with documented RTO/RPO, and monthly performance and usage reports.  </w:t>
      </w:r>
    </w:p>
    <w:p w14:paraId="6D47B79D" w14:textId="5FC0EA49" w:rsidR="00361EB6" w:rsidRPr="00310D84" w:rsidRDefault="00361EB6" w:rsidP="00310D84">
      <w:pPr>
        <w:pStyle w:val="xxmsonormal"/>
        <w:numPr>
          <w:ilvl w:val="3"/>
          <w:numId w:val="54"/>
        </w:numPr>
        <w:spacing w:after="240"/>
        <w:ind w:left="1800"/>
        <w:rPr>
          <w:rFonts w:ascii="Arial" w:hAnsi="Arial" w:cs="Arial"/>
          <w:sz w:val="24"/>
          <w:szCs w:val="24"/>
        </w:rPr>
      </w:pPr>
      <w:r w:rsidRPr="00310D84">
        <w:rPr>
          <w:rFonts w:ascii="Arial" w:hAnsi="Arial" w:cs="Arial"/>
          <w:sz w:val="24"/>
          <w:szCs w:val="24"/>
        </w:rPr>
        <w:t xml:space="preserve">The Contractor shall provide a named technical account team, 24/7 critical incident response, defined severity SLAs, and a documented escalation path.  </w:t>
      </w:r>
    </w:p>
    <w:p w14:paraId="735C053B" w14:textId="017C14A6" w:rsidR="00361EB6" w:rsidRPr="00310D84" w:rsidRDefault="00361EB6" w:rsidP="00310D84">
      <w:pPr>
        <w:pStyle w:val="xxmsonormal"/>
        <w:numPr>
          <w:ilvl w:val="3"/>
          <w:numId w:val="54"/>
        </w:numPr>
        <w:spacing w:after="240"/>
        <w:ind w:left="1800"/>
        <w:rPr>
          <w:rFonts w:ascii="Arial" w:hAnsi="Arial" w:cs="Arial"/>
          <w:sz w:val="24"/>
          <w:szCs w:val="24"/>
        </w:rPr>
      </w:pPr>
      <w:r w:rsidRPr="00310D84">
        <w:rPr>
          <w:rFonts w:ascii="Arial" w:hAnsi="Arial" w:cs="Arial"/>
          <w:sz w:val="24"/>
          <w:szCs w:val="24"/>
        </w:rPr>
        <w:t xml:space="preserve">The Contractor must operate documented change management and release processes, provide advance notice for planned maintenance, rollback plans, and publish release notes for changes impacting Covered California.  </w:t>
      </w:r>
    </w:p>
    <w:p w14:paraId="2C41AABC" w14:textId="39068D03" w:rsidR="00361EB6" w:rsidRPr="00310D84" w:rsidRDefault="00361EB6" w:rsidP="00310D84">
      <w:pPr>
        <w:pStyle w:val="xxmsonormal"/>
        <w:numPr>
          <w:ilvl w:val="3"/>
          <w:numId w:val="54"/>
        </w:numPr>
        <w:spacing w:after="240"/>
        <w:ind w:left="1800"/>
        <w:rPr>
          <w:rFonts w:ascii="Arial" w:hAnsi="Arial" w:cs="Arial"/>
          <w:sz w:val="24"/>
          <w:szCs w:val="24"/>
        </w:rPr>
      </w:pPr>
      <w:r w:rsidRPr="00310D84">
        <w:rPr>
          <w:rFonts w:ascii="Arial" w:hAnsi="Arial" w:cs="Arial"/>
          <w:sz w:val="24"/>
          <w:szCs w:val="24"/>
        </w:rPr>
        <w:t xml:space="preserve">User interfaces must conform to WCAG 2.1 AA accessibility standards and follow modern interoperability practices (RESTful APIs, JSON, bulk data options).  </w:t>
      </w:r>
    </w:p>
    <w:p w14:paraId="3789E41E" w14:textId="7FC0C6D5" w:rsidR="003C4351" w:rsidRPr="00310D84" w:rsidRDefault="00361EB6" w:rsidP="00310D84">
      <w:pPr>
        <w:pStyle w:val="xxmsonormal"/>
        <w:numPr>
          <w:ilvl w:val="3"/>
          <w:numId w:val="54"/>
        </w:numPr>
        <w:spacing w:after="240"/>
        <w:ind w:left="1800"/>
        <w:rPr>
          <w:rFonts w:ascii="Arial" w:hAnsi="Arial" w:cs="Arial"/>
          <w:sz w:val="24"/>
          <w:szCs w:val="24"/>
        </w:rPr>
      </w:pPr>
      <w:r w:rsidRPr="00310D84">
        <w:rPr>
          <w:rFonts w:ascii="Arial" w:hAnsi="Arial" w:cs="Arial"/>
          <w:sz w:val="24"/>
          <w:szCs w:val="24"/>
        </w:rPr>
        <w:t>Upon contract expiration or termination, the Contractor shall provide a structured transition plan, export data in agreed formats, and deliver transition support</w:t>
      </w:r>
      <w:r w:rsidR="00EB73F2" w:rsidRPr="00310D84">
        <w:rPr>
          <w:rFonts w:ascii="Arial" w:hAnsi="Arial" w:cs="Arial"/>
          <w:sz w:val="24"/>
          <w:szCs w:val="24"/>
        </w:rPr>
        <w:t>.</w:t>
      </w:r>
    </w:p>
    <w:p w14:paraId="7B924CA6" w14:textId="39D420F9" w:rsidR="003C4351" w:rsidRPr="00310D84" w:rsidRDefault="003C4351" w:rsidP="00310D84">
      <w:pPr>
        <w:pStyle w:val="xxmsonormal"/>
        <w:numPr>
          <w:ilvl w:val="0"/>
          <w:numId w:val="24"/>
        </w:numPr>
        <w:spacing w:after="240"/>
        <w:rPr>
          <w:rFonts w:ascii="Arial" w:hAnsi="Arial" w:cs="Arial"/>
          <w:b/>
          <w:sz w:val="24"/>
          <w:szCs w:val="24"/>
          <w:shd w:val="clear" w:color="auto" w:fill="FFFFFF"/>
        </w:rPr>
      </w:pPr>
      <w:r w:rsidRPr="00310D84">
        <w:rPr>
          <w:rFonts w:ascii="Arial" w:hAnsi="Arial" w:cs="Arial"/>
          <w:b/>
          <w:sz w:val="24"/>
          <w:szCs w:val="24"/>
          <w:shd w:val="clear" w:color="auto" w:fill="FFFFFF"/>
        </w:rPr>
        <w:t>Database Access</w:t>
      </w:r>
      <w:r w:rsidR="000A76FF" w:rsidRPr="00310D84">
        <w:rPr>
          <w:rFonts w:ascii="Arial" w:hAnsi="Arial" w:cs="Arial"/>
          <w:b/>
          <w:sz w:val="24"/>
          <w:szCs w:val="24"/>
          <w:shd w:val="clear" w:color="auto" w:fill="FFFFFF"/>
        </w:rPr>
        <w:t xml:space="preserve"> and Data </w:t>
      </w:r>
      <w:r w:rsidR="000303D9" w:rsidRPr="00310D84">
        <w:rPr>
          <w:rFonts w:ascii="Arial" w:hAnsi="Arial" w:cs="Arial"/>
          <w:b/>
          <w:sz w:val="24"/>
          <w:szCs w:val="24"/>
          <w:shd w:val="clear" w:color="auto" w:fill="FFFFFF"/>
        </w:rPr>
        <w:t>Delivery</w:t>
      </w:r>
    </w:p>
    <w:p w14:paraId="67FF53DC" w14:textId="4DC944F1" w:rsidR="00626699" w:rsidRPr="00310D84" w:rsidRDefault="00626699" w:rsidP="00310D84">
      <w:pPr>
        <w:numPr>
          <w:ilvl w:val="0"/>
          <w:numId w:val="26"/>
        </w:numPr>
        <w:spacing w:after="240"/>
        <w:ind w:left="1800"/>
        <w:rPr>
          <w:rFonts w:ascii="Arial" w:hAnsi="Arial" w:cs="Arial"/>
          <w:sz w:val="24"/>
          <w:szCs w:val="24"/>
        </w:rPr>
      </w:pPr>
      <w:r w:rsidRPr="00310D84">
        <w:rPr>
          <w:rFonts w:ascii="Arial" w:hAnsi="Arial" w:cs="Arial"/>
          <w:sz w:val="24"/>
          <w:szCs w:val="24"/>
        </w:rPr>
        <w:t xml:space="preserve">The </w:t>
      </w:r>
      <w:r w:rsidR="0016781A" w:rsidRPr="00310D84">
        <w:rPr>
          <w:rFonts w:ascii="Arial" w:hAnsi="Arial" w:cs="Arial"/>
          <w:sz w:val="24"/>
          <w:szCs w:val="24"/>
        </w:rPr>
        <w:t>Contractor</w:t>
      </w:r>
      <w:r w:rsidR="000A76FF" w:rsidRPr="00310D84">
        <w:rPr>
          <w:rFonts w:ascii="Arial" w:hAnsi="Arial" w:cs="Arial"/>
          <w:sz w:val="24"/>
          <w:szCs w:val="24"/>
        </w:rPr>
        <w:t xml:space="preserve"> </w:t>
      </w:r>
      <w:r w:rsidRPr="00310D84">
        <w:rPr>
          <w:rFonts w:ascii="Arial" w:hAnsi="Arial" w:cs="Arial"/>
          <w:sz w:val="24"/>
          <w:szCs w:val="24"/>
        </w:rPr>
        <w:t>will provide database access to all data. This data will be used by Covered California to perform data analytics.</w:t>
      </w:r>
    </w:p>
    <w:p w14:paraId="49410F77" w14:textId="26FDAAAD" w:rsidR="00626699" w:rsidRPr="00310D84" w:rsidRDefault="00626699" w:rsidP="00310D84">
      <w:pPr>
        <w:pStyle w:val="ListParagraph"/>
        <w:numPr>
          <w:ilvl w:val="0"/>
          <w:numId w:val="26"/>
        </w:numPr>
        <w:spacing w:after="240"/>
        <w:ind w:left="1800"/>
        <w:contextualSpacing w:val="0"/>
        <w:rPr>
          <w:color w:val="000000"/>
        </w:rPr>
      </w:pPr>
      <w:r w:rsidRPr="00310D84">
        <w:rPr>
          <w:rFonts w:eastAsia="Times New Roman"/>
        </w:rPr>
        <w:t xml:space="preserve">The </w:t>
      </w:r>
      <w:r w:rsidR="0016781A" w:rsidRPr="00310D84">
        <w:rPr>
          <w:rFonts w:eastAsia="Times New Roman"/>
        </w:rPr>
        <w:t>Contractor</w:t>
      </w:r>
      <w:r w:rsidR="000A76FF" w:rsidRPr="00310D84">
        <w:rPr>
          <w:rFonts w:eastAsia="Times New Roman"/>
        </w:rPr>
        <w:t xml:space="preserve"> </w:t>
      </w:r>
      <w:r w:rsidRPr="00310D84">
        <w:rPr>
          <w:rFonts w:eastAsia="Times New Roman"/>
        </w:rPr>
        <w:t>will provide database access to real-time data, or from a real-time reporting database system.</w:t>
      </w:r>
    </w:p>
    <w:p w14:paraId="6DA34B42" w14:textId="2411220B" w:rsidR="008A2951" w:rsidRPr="00310D84" w:rsidRDefault="0016781A" w:rsidP="00310D84">
      <w:pPr>
        <w:pStyle w:val="ListParagraph"/>
        <w:numPr>
          <w:ilvl w:val="0"/>
          <w:numId w:val="26"/>
        </w:numPr>
        <w:spacing w:after="240"/>
        <w:ind w:left="1800"/>
        <w:contextualSpacing w:val="0"/>
      </w:pPr>
      <w:r w:rsidRPr="00310D84">
        <w:rPr>
          <w:rFonts w:eastAsia="Times New Roman"/>
        </w:rPr>
        <w:t>Contractor</w:t>
      </w:r>
      <w:r w:rsidR="000A76FF" w:rsidRPr="00310D84">
        <w:rPr>
          <w:rFonts w:eastAsia="Times New Roman"/>
        </w:rPr>
        <w:t xml:space="preserve"> shall provide for periodic </w:t>
      </w:r>
      <w:r w:rsidR="002B5852" w:rsidRPr="00310D84">
        <w:rPr>
          <w:rFonts w:eastAsia="Times New Roman"/>
        </w:rPr>
        <w:t xml:space="preserve">(potentially daily) </w:t>
      </w:r>
      <w:r w:rsidR="000A76FF" w:rsidRPr="00310D84">
        <w:rPr>
          <w:rFonts w:eastAsia="Times New Roman"/>
        </w:rPr>
        <w:t xml:space="preserve">data delivery to a designated Covered California location.  Data shall </w:t>
      </w:r>
      <w:r w:rsidR="009D3AEB" w:rsidRPr="00310D84">
        <w:rPr>
          <w:rFonts w:eastAsia="Times New Roman"/>
        </w:rPr>
        <w:t xml:space="preserve">easily </w:t>
      </w:r>
      <w:proofErr w:type="gramStart"/>
      <w:r w:rsidR="009D3AEB" w:rsidRPr="00310D84">
        <w:rPr>
          <w:rFonts w:eastAsia="Times New Roman"/>
        </w:rPr>
        <w:t>allow for</w:t>
      </w:r>
      <w:proofErr w:type="gramEnd"/>
      <w:r w:rsidR="009D3AEB" w:rsidRPr="00310D84">
        <w:rPr>
          <w:rFonts w:eastAsia="Times New Roman"/>
        </w:rPr>
        <w:t xml:space="preserve"> </w:t>
      </w:r>
      <w:r w:rsidR="002B5852" w:rsidRPr="00310D84">
        <w:rPr>
          <w:rFonts w:eastAsia="Times New Roman"/>
        </w:rPr>
        <w:t xml:space="preserve">Covered California staff to </w:t>
      </w:r>
      <w:r w:rsidR="000A76FF" w:rsidRPr="00310D84">
        <w:rPr>
          <w:rFonts w:eastAsia="Times New Roman"/>
        </w:rPr>
        <w:t>facilitate audits, reconciliations, and ad-hoc reporting to the member level.</w:t>
      </w:r>
    </w:p>
    <w:p w14:paraId="4053BEB6" w14:textId="549B5C8C" w:rsidR="008A2951" w:rsidRPr="00310D84" w:rsidRDefault="008A2951" w:rsidP="00310D84">
      <w:pPr>
        <w:numPr>
          <w:ilvl w:val="0"/>
          <w:numId w:val="26"/>
        </w:numPr>
        <w:spacing w:after="240"/>
        <w:ind w:left="1800"/>
        <w:rPr>
          <w:rFonts w:ascii="Arial" w:hAnsi="Arial" w:cs="Arial"/>
          <w:sz w:val="24"/>
          <w:szCs w:val="24"/>
        </w:rPr>
      </w:pPr>
      <w:r w:rsidRPr="00310D84">
        <w:rPr>
          <w:rFonts w:ascii="Arial" w:hAnsi="Arial" w:cs="Arial"/>
          <w:sz w:val="24"/>
          <w:szCs w:val="24"/>
        </w:rPr>
        <w:lastRenderedPageBreak/>
        <w:t xml:space="preserve">Contractor agrees all data is owned by Covered California.  </w:t>
      </w:r>
    </w:p>
    <w:p w14:paraId="3D1AD944" w14:textId="306CDA42" w:rsidR="00EE5577" w:rsidRPr="00310D84" w:rsidRDefault="00CE6596" w:rsidP="00310D84">
      <w:pPr>
        <w:numPr>
          <w:ilvl w:val="0"/>
          <w:numId w:val="26"/>
        </w:numPr>
        <w:spacing w:after="240"/>
        <w:ind w:left="1800"/>
        <w:rPr>
          <w:rFonts w:ascii="Arial" w:hAnsi="Arial" w:cs="Arial"/>
          <w:sz w:val="24"/>
          <w:szCs w:val="24"/>
        </w:rPr>
      </w:pPr>
      <w:r w:rsidRPr="00310D84">
        <w:rPr>
          <w:rFonts w:ascii="Arial" w:hAnsi="Arial" w:cs="Arial"/>
          <w:sz w:val="24"/>
          <w:szCs w:val="24"/>
        </w:rPr>
        <w:t xml:space="preserve">During the term of this Agreement, Covered California may view, review or otherwise analyze the data stored, inputted or otherwise collected by the Contractor for maintenance, system administration, technical support, and for any other purpose necessary for Covered California to perform under this Agreement or to comply with other requirements of this Agreement. Contractor shall coordinate with Covered California (including Covered California IT staff) to deliver all CCSB enrollment and financial transaction data to Covered California.  Contractor shall transmit all data as a comma-separated values (csv) data file format at an agreed date/time and frequency basis.  The file transmission shall occur on Covered California Secure File Transfer Protocol (SFTP) site, using a Pretty Good Privacy (PGP) encryption to encrypt and decrypt files.  </w:t>
      </w:r>
      <w:proofErr w:type="gramStart"/>
      <w:r w:rsidRPr="00310D84">
        <w:rPr>
          <w:rFonts w:ascii="Arial" w:hAnsi="Arial" w:cs="Arial"/>
          <w:sz w:val="24"/>
          <w:szCs w:val="24"/>
        </w:rPr>
        <w:t>Contractor</w:t>
      </w:r>
      <w:proofErr w:type="gramEnd"/>
      <w:r w:rsidRPr="00310D84">
        <w:rPr>
          <w:rFonts w:ascii="Arial" w:hAnsi="Arial" w:cs="Arial"/>
          <w:sz w:val="24"/>
          <w:szCs w:val="24"/>
        </w:rPr>
        <w:t xml:space="preserve"> </w:t>
      </w:r>
      <w:proofErr w:type="gramStart"/>
      <w:r w:rsidRPr="00310D84">
        <w:rPr>
          <w:rFonts w:ascii="Arial" w:hAnsi="Arial" w:cs="Arial"/>
          <w:sz w:val="24"/>
          <w:szCs w:val="24"/>
        </w:rPr>
        <w:t>shall</w:t>
      </w:r>
      <w:proofErr w:type="gramEnd"/>
      <w:r w:rsidRPr="00310D84">
        <w:rPr>
          <w:rFonts w:ascii="Arial" w:hAnsi="Arial" w:cs="Arial"/>
          <w:sz w:val="24"/>
          <w:szCs w:val="24"/>
        </w:rPr>
        <w:t xml:space="preserve"> provide and maintain an overview and detailed physical data or entity relationship model to Covered California to assist in the understandings of the data schema or process.  It shall accompany with a description and meta data of the purpose and its intended usage.  Data Dictionary </w:t>
      </w:r>
      <w:proofErr w:type="gramStart"/>
      <w:r w:rsidRPr="00310D84">
        <w:rPr>
          <w:rFonts w:ascii="Arial" w:hAnsi="Arial" w:cs="Arial"/>
          <w:sz w:val="24"/>
          <w:szCs w:val="24"/>
        </w:rPr>
        <w:t>shall</w:t>
      </w:r>
      <w:proofErr w:type="gramEnd"/>
      <w:r w:rsidRPr="00310D84">
        <w:rPr>
          <w:rFonts w:ascii="Arial" w:hAnsi="Arial" w:cs="Arial"/>
          <w:sz w:val="24"/>
          <w:szCs w:val="24"/>
        </w:rPr>
        <w:t xml:space="preserve"> be defined and maintained for all fields.</w:t>
      </w:r>
    </w:p>
    <w:p w14:paraId="4C998A46" w14:textId="04C10583" w:rsidR="00337897" w:rsidRPr="00310D84" w:rsidRDefault="00337897" w:rsidP="00310D84">
      <w:pPr>
        <w:numPr>
          <w:ilvl w:val="0"/>
          <w:numId w:val="26"/>
        </w:numPr>
        <w:spacing w:after="240"/>
        <w:ind w:left="1800"/>
        <w:rPr>
          <w:rFonts w:ascii="Arial" w:hAnsi="Arial" w:cs="Arial"/>
          <w:sz w:val="24"/>
          <w:szCs w:val="24"/>
        </w:rPr>
      </w:pPr>
      <w:r w:rsidRPr="00310D84">
        <w:rPr>
          <w:rFonts w:ascii="Arial" w:hAnsi="Arial" w:cs="Arial"/>
          <w:sz w:val="24"/>
          <w:szCs w:val="24"/>
        </w:rPr>
        <w:t>Contractor shall develop, deliver, and support a comprehensive set of SQL scripts and other database queries (including stored procedures, views, and optimized ad-hoc queries) necessary to extract, transform, and validate data from the supplied data dump; provide documentation describing query logic, data mappings, performance considerations, and execution instructions; troubleshoot and resolve data quality or schema-related issues</w:t>
      </w:r>
      <w:r w:rsidR="00EE5577" w:rsidRPr="00310D84">
        <w:rPr>
          <w:rFonts w:ascii="Arial" w:hAnsi="Arial" w:cs="Arial"/>
          <w:sz w:val="24"/>
          <w:szCs w:val="24"/>
        </w:rPr>
        <w:t>. P</w:t>
      </w:r>
      <w:r w:rsidRPr="00310D84">
        <w:rPr>
          <w:rFonts w:ascii="Arial" w:hAnsi="Arial" w:cs="Arial"/>
          <w:sz w:val="24"/>
          <w:szCs w:val="24"/>
        </w:rPr>
        <w:t>rovide configurable automation or scheduling guidance for recurring imports</w:t>
      </w:r>
      <w:r w:rsidR="00EE5577" w:rsidRPr="00310D84">
        <w:rPr>
          <w:rFonts w:ascii="Arial" w:hAnsi="Arial" w:cs="Arial"/>
          <w:sz w:val="24"/>
          <w:szCs w:val="24"/>
        </w:rPr>
        <w:t>. E</w:t>
      </w:r>
      <w:r w:rsidRPr="00310D84">
        <w:rPr>
          <w:rFonts w:ascii="Arial" w:hAnsi="Arial" w:cs="Arial"/>
          <w:sz w:val="24"/>
          <w:szCs w:val="24"/>
        </w:rPr>
        <w:t xml:space="preserve">nsure </w:t>
      </w:r>
      <w:r w:rsidR="00EE5577" w:rsidRPr="00310D84">
        <w:rPr>
          <w:rFonts w:ascii="Arial" w:hAnsi="Arial" w:cs="Arial"/>
          <w:sz w:val="24"/>
          <w:szCs w:val="24"/>
        </w:rPr>
        <w:t>CCSB</w:t>
      </w:r>
      <w:r w:rsidRPr="00310D84">
        <w:rPr>
          <w:rFonts w:ascii="Arial" w:hAnsi="Arial" w:cs="Arial"/>
          <w:sz w:val="24"/>
          <w:szCs w:val="24"/>
        </w:rPr>
        <w:t xml:space="preserve"> can execute, modify, and maintain the queries in the database environment</w:t>
      </w:r>
      <w:r w:rsidR="00EE5577" w:rsidRPr="00310D84">
        <w:rPr>
          <w:rFonts w:ascii="Arial" w:hAnsi="Arial" w:cs="Arial"/>
          <w:sz w:val="24"/>
          <w:szCs w:val="24"/>
        </w:rPr>
        <w:t xml:space="preserve"> as changes are applied in the contracto</w:t>
      </w:r>
      <w:r w:rsidR="00D9623A" w:rsidRPr="00310D84">
        <w:rPr>
          <w:rFonts w:ascii="Arial" w:hAnsi="Arial" w:cs="Arial"/>
          <w:sz w:val="24"/>
          <w:szCs w:val="24"/>
        </w:rPr>
        <w:t>r.</w:t>
      </w:r>
    </w:p>
    <w:p w14:paraId="1D4ADCE6" w14:textId="773B281E" w:rsidR="00B22BC9" w:rsidRPr="00310D84" w:rsidRDefault="003C4351" w:rsidP="00310D84">
      <w:pPr>
        <w:pStyle w:val="xxmsonormal"/>
        <w:numPr>
          <w:ilvl w:val="0"/>
          <w:numId w:val="24"/>
        </w:numPr>
        <w:spacing w:after="240"/>
        <w:rPr>
          <w:rFonts w:ascii="Arial" w:hAnsi="Arial" w:cs="Arial"/>
          <w:b/>
          <w:sz w:val="24"/>
          <w:szCs w:val="24"/>
          <w:shd w:val="clear" w:color="auto" w:fill="FFFFFF"/>
        </w:rPr>
      </w:pPr>
      <w:r w:rsidRPr="00310D84">
        <w:rPr>
          <w:rFonts w:ascii="Arial" w:hAnsi="Arial" w:cs="Arial"/>
          <w:b/>
          <w:sz w:val="24"/>
          <w:szCs w:val="24"/>
          <w:shd w:val="clear" w:color="auto" w:fill="FFFFFF"/>
        </w:rPr>
        <w:t>Data Conversion</w:t>
      </w:r>
    </w:p>
    <w:p w14:paraId="4E2B36BF" w14:textId="27C78694" w:rsidR="00B22BC9" w:rsidRPr="00310D84" w:rsidRDefault="00B22BC9" w:rsidP="00310D84">
      <w:pPr>
        <w:pStyle w:val="ListParagraph"/>
        <w:numPr>
          <w:ilvl w:val="0"/>
          <w:numId w:val="25"/>
        </w:numPr>
        <w:tabs>
          <w:tab w:val="left" w:pos="7860"/>
        </w:tabs>
        <w:spacing w:after="240"/>
        <w:ind w:left="1800"/>
        <w:contextualSpacing w:val="0"/>
      </w:pPr>
      <w:r w:rsidRPr="00310D84">
        <w:t xml:space="preserve">The </w:t>
      </w:r>
      <w:r w:rsidR="0016781A" w:rsidRPr="00310D84">
        <w:t>Contractor</w:t>
      </w:r>
      <w:r w:rsidR="005B3492" w:rsidRPr="00310D84">
        <w:t xml:space="preserve"> solution shall include </w:t>
      </w:r>
      <w:r w:rsidRPr="00310D84">
        <w:t xml:space="preserve">a strategy for converting data from legacy system to new </w:t>
      </w:r>
      <w:proofErr w:type="gramStart"/>
      <w:r w:rsidRPr="00310D84">
        <w:t>solution</w:t>
      </w:r>
      <w:proofErr w:type="gramEnd"/>
      <w:r w:rsidRPr="00310D84">
        <w:t xml:space="preserve">. The conversion activities focus on the planning, development and execution of tasks to extract, transform and load the data residing within the legacy system into the new solution.  To minimize any disruption to currently in place processes and service provided to CCSB membership, the conversion activities also account for communication, collaboration and coordination between the project teams and the stakeholders.  Conversion activities for the converted data involve defining the conversion approach, detailed schedule and processes, analysis of data structures, </w:t>
      </w:r>
      <w:r w:rsidRPr="00310D84">
        <w:lastRenderedPageBreak/>
        <w:t>developing data transformation, providing data clean-up reports, manual data cleansing, executing mock conversions, performing data validation and acceptance and executing the conversion of source system data into the new solution. The key conversion tasks</w:t>
      </w:r>
      <w:r w:rsidR="005B3492" w:rsidRPr="00310D84">
        <w:t xml:space="preserve"> in strategy will </w:t>
      </w:r>
      <w:r w:rsidRPr="00310D84">
        <w:t>include</w:t>
      </w:r>
      <w:r w:rsidR="005B3492" w:rsidRPr="00310D84">
        <w:t>, but are not limited to</w:t>
      </w:r>
      <w:r w:rsidRPr="00310D84">
        <w:t>:</w:t>
      </w:r>
    </w:p>
    <w:p w14:paraId="6AE01E57" w14:textId="051A4F46" w:rsidR="00B22BC9" w:rsidRPr="00310D84" w:rsidRDefault="00B22BC9" w:rsidP="00310D84">
      <w:pPr>
        <w:pStyle w:val="ListParagraph"/>
        <w:numPr>
          <w:ilvl w:val="0"/>
          <w:numId w:val="36"/>
        </w:numPr>
        <w:tabs>
          <w:tab w:val="left" w:pos="7860"/>
        </w:tabs>
        <w:spacing w:after="240"/>
        <w:ind w:left="2160"/>
        <w:contextualSpacing w:val="0"/>
      </w:pPr>
      <w:r w:rsidRPr="00310D84">
        <w:t>Manage Conversion Team</w:t>
      </w:r>
    </w:p>
    <w:p w14:paraId="32F8F175" w14:textId="5D5FD298" w:rsidR="00B22BC9" w:rsidRPr="00310D84" w:rsidRDefault="00B22BC9" w:rsidP="00310D84">
      <w:pPr>
        <w:pStyle w:val="ListParagraph"/>
        <w:numPr>
          <w:ilvl w:val="0"/>
          <w:numId w:val="36"/>
        </w:numPr>
        <w:tabs>
          <w:tab w:val="left" w:pos="7860"/>
        </w:tabs>
        <w:spacing w:after="240"/>
        <w:ind w:left="2160"/>
        <w:contextualSpacing w:val="0"/>
      </w:pPr>
      <w:r w:rsidRPr="00310D84">
        <w:t>Develop Conversion Approach</w:t>
      </w:r>
    </w:p>
    <w:p w14:paraId="1353E71B" w14:textId="401F0AD4" w:rsidR="00B22BC9" w:rsidRPr="00310D84" w:rsidRDefault="00B22BC9" w:rsidP="00310D84">
      <w:pPr>
        <w:pStyle w:val="ListParagraph"/>
        <w:numPr>
          <w:ilvl w:val="0"/>
          <w:numId w:val="36"/>
        </w:numPr>
        <w:tabs>
          <w:tab w:val="left" w:pos="7860"/>
        </w:tabs>
        <w:spacing w:after="240"/>
        <w:ind w:left="2160"/>
        <w:contextualSpacing w:val="0"/>
      </w:pPr>
      <w:r w:rsidRPr="00310D84">
        <w:t>Create Conversion Data Dictionary</w:t>
      </w:r>
    </w:p>
    <w:p w14:paraId="14D5A2DF" w14:textId="01EF394A" w:rsidR="00B22BC9" w:rsidRPr="00310D84" w:rsidRDefault="00B22BC9" w:rsidP="00310D84">
      <w:pPr>
        <w:pStyle w:val="ListParagraph"/>
        <w:numPr>
          <w:ilvl w:val="0"/>
          <w:numId w:val="36"/>
        </w:numPr>
        <w:tabs>
          <w:tab w:val="left" w:pos="7860"/>
        </w:tabs>
        <w:spacing w:after="240"/>
        <w:ind w:left="2160"/>
        <w:contextualSpacing w:val="0"/>
      </w:pPr>
      <w:r w:rsidRPr="00310D84">
        <w:t>Define and Document Data Mapping</w:t>
      </w:r>
    </w:p>
    <w:p w14:paraId="62D5F0FE" w14:textId="5175904B" w:rsidR="00B22BC9" w:rsidRPr="00310D84" w:rsidRDefault="00B22BC9" w:rsidP="00310D84">
      <w:pPr>
        <w:pStyle w:val="ListParagraph"/>
        <w:numPr>
          <w:ilvl w:val="0"/>
          <w:numId w:val="36"/>
        </w:numPr>
        <w:tabs>
          <w:tab w:val="left" w:pos="7860"/>
        </w:tabs>
        <w:spacing w:after="240"/>
        <w:ind w:left="2160"/>
        <w:contextualSpacing w:val="0"/>
      </w:pPr>
      <w:proofErr w:type="gramStart"/>
      <w:r w:rsidRPr="00310D84">
        <w:t>Develop</w:t>
      </w:r>
      <w:proofErr w:type="gramEnd"/>
      <w:r w:rsidRPr="00310D84">
        <w:t xml:space="preserve"> Master Conversion Plan</w:t>
      </w:r>
    </w:p>
    <w:p w14:paraId="448B3204" w14:textId="262D60DF" w:rsidR="00B22BC9" w:rsidRPr="00310D84" w:rsidRDefault="00B22BC9" w:rsidP="00310D84">
      <w:pPr>
        <w:pStyle w:val="ListParagraph"/>
        <w:numPr>
          <w:ilvl w:val="0"/>
          <w:numId w:val="36"/>
        </w:numPr>
        <w:tabs>
          <w:tab w:val="left" w:pos="7860"/>
        </w:tabs>
        <w:spacing w:after="240"/>
        <w:ind w:left="2160"/>
        <w:contextualSpacing w:val="0"/>
      </w:pPr>
      <w:r w:rsidRPr="00310D84">
        <w:t>Develop Conversion Design</w:t>
      </w:r>
    </w:p>
    <w:p w14:paraId="2B0A92F4" w14:textId="35EA0A67" w:rsidR="00B22BC9" w:rsidRPr="00310D84" w:rsidRDefault="00B22BC9" w:rsidP="00310D84">
      <w:pPr>
        <w:pStyle w:val="ListParagraph"/>
        <w:numPr>
          <w:ilvl w:val="0"/>
          <w:numId w:val="36"/>
        </w:numPr>
        <w:tabs>
          <w:tab w:val="left" w:pos="7860"/>
        </w:tabs>
        <w:spacing w:after="240"/>
        <w:ind w:left="2160"/>
        <w:contextualSpacing w:val="0"/>
      </w:pPr>
      <w:r w:rsidRPr="00310D84">
        <w:t>Build Conversion Programs</w:t>
      </w:r>
    </w:p>
    <w:p w14:paraId="4FB469C4" w14:textId="6E9DDE84" w:rsidR="00B22BC9" w:rsidRPr="00310D84" w:rsidRDefault="00B22BC9" w:rsidP="00310D84">
      <w:pPr>
        <w:pStyle w:val="ListParagraph"/>
        <w:numPr>
          <w:ilvl w:val="0"/>
          <w:numId w:val="36"/>
        </w:numPr>
        <w:tabs>
          <w:tab w:val="left" w:pos="7860"/>
        </w:tabs>
        <w:spacing w:after="240"/>
        <w:ind w:left="2160"/>
        <w:contextualSpacing w:val="0"/>
      </w:pPr>
      <w:r w:rsidRPr="00310D84">
        <w:t>Test Conversion Programs</w:t>
      </w:r>
    </w:p>
    <w:p w14:paraId="574A56D9" w14:textId="396E6AA2" w:rsidR="00B22BC9" w:rsidRPr="00310D84" w:rsidRDefault="00B22BC9" w:rsidP="00310D84">
      <w:pPr>
        <w:pStyle w:val="ListParagraph"/>
        <w:numPr>
          <w:ilvl w:val="0"/>
          <w:numId w:val="36"/>
        </w:numPr>
        <w:tabs>
          <w:tab w:val="left" w:pos="7860"/>
        </w:tabs>
        <w:spacing w:after="240"/>
        <w:ind w:left="2160"/>
        <w:contextualSpacing w:val="0"/>
      </w:pPr>
      <w:r w:rsidRPr="00310D84">
        <w:t>Conduct Converted Data testing and Mock Conversion Dry Runs</w:t>
      </w:r>
    </w:p>
    <w:p w14:paraId="59F2AA15" w14:textId="5BFDAC48" w:rsidR="00B22BC9" w:rsidRPr="00310D84" w:rsidRDefault="00B22BC9" w:rsidP="00310D84">
      <w:pPr>
        <w:pStyle w:val="ListParagraph"/>
        <w:numPr>
          <w:ilvl w:val="0"/>
          <w:numId w:val="36"/>
        </w:numPr>
        <w:tabs>
          <w:tab w:val="left" w:pos="7860"/>
        </w:tabs>
        <w:spacing w:after="240"/>
        <w:ind w:left="2160"/>
        <w:contextualSpacing w:val="0"/>
      </w:pPr>
      <w:r w:rsidRPr="00310D84">
        <w:t>Support Converted Data Validation</w:t>
      </w:r>
    </w:p>
    <w:p w14:paraId="4D73CD02" w14:textId="2DC7216C" w:rsidR="00B22BC9" w:rsidRPr="00310D84" w:rsidRDefault="00B22BC9" w:rsidP="00310D84">
      <w:pPr>
        <w:pStyle w:val="ListParagraph"/>
        <w:numPr>
          <w:ilvl w:val="0"/>
          <w:numId w:val="36"/>
        </w:numPr>
        <w:tabs>
          <w:tab w:val="left" w:pos="7860"/>
        </w:tabs>
        <w:spacing w:after="240"/>
        <w:ind w:left="2160"/>
        <w:contextualSpacing w:val="0"/>
      </w:pPr>
      <w:r w:rsidRPr="00310D84">
        <w:t>Manual Data Cleansing</w:t>
      </w:r>
    </w:p>
    <w:p w14:paraId="6E8C9659" w14:textId="4B59E8DA" w:rsidR="00B22BC9" w:rsidRPr="00310D84" w:rsidRDefault="00B22BC9" w:rsidP="00310D84">
      <w:pPr>
        <w:pStyle w:val="ListParagraph"/>
        <w:numPr>
          <w:ilvl w:val="0"/>
          <w:numId w:val="36"/>
        </w:numPr>
        <w:tabs>
          <w:tab w:val="left" w:pos="7860"/>
        </w:tabs>
        <w:spacing w:after="240"/>
        <w:ind w:left="2160"/>
        <w:contextualSpacing w:val="0"/>
      </w:pPr>
      <w:r w:rsidRPr="00310D84">
        <w:t>Maintain Conversion Data Dictionary and Programs</w:t>
      </w:r>
    </w:p>
    <w:p w14:paraId="2270BF42" w14:textId="2564B565" w:rsidR="00B22BC9" w:rsidRPr="00310D84" w:rsidRDefault="00B22BC9" w:rsidP="00310D84">
      <w:pPr>
        <w:pStyle w:val="ListParagraph"/>
        <w:numPr>
          <w:ilvl w:val="0"/>
          <w:numId w:val="36"/>
        </w:numPr>
        <w:tabs>
          <w:tab w:val="left" w:pos="7860"/>
        </w:tabs>
        <w:spacing w:after="240"/>
        <w:ind w:left="2160"/>
        <w:contextualSpacing w:val="0"/>
      </w:pPr>
      <w:r w:rsidRPr="00310D84">
        <w:t>Complete Legacy system Migration to new solution</w:t>
      </w:r>
    </w:p>
    <w:p w14:paraId="62449C01" w14:textId="2CE853B5" w:rsidR="002B6219" w:rsidRPr="00310D84" w:rsidRDefault="005B3492" w:rsidP="00310D84">
      <w:pPr>
        <w:pStyle w:val="ListParagraph"/>
        <w:numPr>
          <w:ilvl w:val="0"/>
          <w:numId w:val="25"/>
        </w:numPr>
        <w:tabs>
          <w:tab w:val="left" w:pos="7860"/>
        </w:tabs>
        <w:spacing w:after="240"/>
        <w:ind w:left="1800"/>
        <w:contextualSpacing w:val="0"/>
        <w:rPr>
          <w:b/>
          <w:color w:val="FF0000"/>
        </w:rPr>
      </w:pPr>
      <w:r w:rsidRPr="00310D84">
        <w:t xml:space="preserve">The </w:t>
      </w:r>
      <w:r w:rsidR="0016781A" w:rsidRPr="00310D84">
        <w:t>Contractor</w:t>
      </w:r>
      <w:r w:rsidRPr="00310D84">
        <w:t xml:space="preserve"> solution </w:t>
      </w:r>
      <w:r w:rsidR="00D40B8E" w:rsidRPr="00310D84">
        <w:t xml:space="preserve">shall include accommodation for converting data from legacy system to new solution a minimum of two times.  Once for initial solution testing period and once prior to full implementation go-live. Additional migrations are to be included as required for successful implementation.  </w:t>
      </w:r>
    </w:p>
    <w:p w14:paraId="730F676B" w14:textId="48325DE3" w:rsidR="00F2154D" w:rsidRPr="00310D84" w:rsidRDefault="00965DE4" w:rsidP="00310D84">
      <w:pPr>
        <w:pStyle w:val="xxmsonormal"/>
        <w:numPr>
          <w:ilvl w:val="0"/>
          <w:numId w:val="24"/>
        </w:numPr>
        <w:spacing w:after="240"/>
        <w:rPr>
          <w:rFonts w:ascii="Arial" w:hAnsi="Arial" w:cs="Arial"/>
          <w:b/>
          <w:sz w:val="24"/>
          <w:szCs w:val="24"/>
          <w:shd w:val="clear" w:color="auto" w:fill="FFFFFF"/>
        </w:rPr>
      </w:pPr>
      <w:r w:rsidRPr="00310D84">
        <w:rPr>
          <w:rFonts w:ascii="Arial" w:hAnsi="Arial" w:cs="Arial"/>
          <w:b/>
          <w:sz w:val="24"/>
          <w:szCs w:val="24"/>
          <w:shd w:val="clear" w:color="auto" w:fill="FFFFFF"/>
        </w:rPr>
        <w:t>Auditing</w:t>
      </w:r>
    </w:p>
    <w:p w14:paraId="0E34BC6D" w14:textId="0891D656" w:rsidR="00665F9F" w:rsidRPr="00310D84" w:rsidRDefault="00665F9F" w:rsidP="00310D84">
      <w:pPr>
        <w:pStyle w:val="ListParagraph"/>
        <w:numPr>
          <w:ilvl w:val="1"/>
          <w:numId w:val="20"/>
        </w:numPr>
        <w:spacing w:after="240"/>
        <w:ind w:left="1800" w:hanging="360"/>
        <w:contextualSpacing w:val="0"/>
      </w:pPr>
      <w:r w:rsidRPr="00310D84">
        <w:t xml:space="preserve">Contractor shall provide a copy of the most </w:t>
      </w:r>
      <w:proofErr w:type="gramStart"/>
      <w:r w:rsidRPr="00310D84">
        <w:t>recent</w:t>
      </w:r>
      <w:proofErr w:type="gramEnd"/>
      <w:r w:rsidRPr="00310D84">
        <w:t xml:space="preserve"> audited financial statements upon Covered California request.  </w:t>
      </w:r>
    </w:p>
    <w:p w14:paraId="3B439698" w14:textId="0FA8339F" w:rsidR="00F2154D" w:rsidRPr="00310D84" w:rsidRDefault="0016781A" w:rsidP="00310D84">
      <w:pPr>
        <w:pStyle w:val="ListParagraph"/>
        <w:numPr>
          <w:ilvl w:val="1"/>
          <w:numId w:val="20"/>
        </w:numPr>
        <w:spacing w:after="240"/>
        <w:ind w:left="1800" w:hanging="360"/>
        <w:contextualSpacing w:val="0"/>
      </w:pPr>
      <w:r w:rsidRPr="00310D84">
        <w:t>Contractor</w:t>
      </w:r>
      <w:r w:rsidR="00626699" w:rsidRPr="00310D84">
        <w:t xml:space="preserve"> </w:t>
      </w:r>
      <w:r w:rsidR="00F2154D" w:rsidRPr="00310D84">
        <w:t xml:space="preserve">shall undergo an annual </w:t>
      </w:r>
      <w:r w:rsidR="002838AF" w:rsidRPr="00310D84">
        <w:t>Statement on Standards for Attestation Engagements (</w:t>
      </w:r>
      <w:r w:rsidR="00F2154D" w:rsidRPr="00310D84">
        <w:t>SSAE</w:t>
      </w:r>
      <w:r w:rsidR="002838AF" w:rsidRPr="00310D84">
        <w:t>)</w:t>
      </w:r>
      <w:r w:rsidR="00F2154D" w:rsidRPr="00310D84">
        <w:t xml:space="preserve"> No. 18 or successor audit throughout the term at Project Sites and Sites at which it is operating Equipment </w:t>
      </w:r>
      <w:r w:rsidR="00F2154D" w:rsidRPr="00310D84">
        <w:lastRenderedPageBreak/>
        <w:t xml:space="preserve">and Software.  If any relevant exceptions are noted, </w:t>
      </w:r>
      <w:r w:rsidRPr="00310D84">
        <w:t>Contractor</w:t>
      </w:r>
      <w:r w:rsidR="00626699" w:rsidRPr="00310D84">
        <w:t xml:space="preserve"> </w:t>
      </w:r>
      <w:r w:rsidR="00F2154D" w:rsidRPr="00310D84">
        <w:t xml:space="preserve">shall correct those exceptions in a timely manner.  </w:t>
      </w:r>
      <w:r w:rsidRPr="00310D84">
        <w:t>Contractor</w:t>
      </w:r>
      <w:r w:rsidR="00626699" w:rsidRPr="00310D84">
        <w:t xml:space="preserve"> </w:t>
      </w:r>
      <w:r w:rsidR="00F2154D" w:rsidRPr="00310D84">
        <w:t xml:space="preserve">shall provide a copy of the most recent such review or audit within 60 Days of its completion and </w:t>
      </w:r>
      <w:r w:rsidRPr="00310D84">
        <w:t>Contractor</w:t>
      </w:r>
      <w:r w:rsidR="00626699" w:rsidRPr="00310D84">
        <w:t xml:space="preserve">’s </w:t>
      </w:r>
      <w:r w:rsidR="00F2154D" w:rsidRPr="00310D84">
        <w:t>then current review or audit on the Execution Date.</w:t>
      </w:r>
    </w:p>
    <w:p w14:paraId="52AF7EC1" w14:textId="6B792C4F" w:rsidR="00626699" w:rsidRPr="00310D84" w:rsidRDefault="0016781A" w:rsidP="00310D84">
      <w:pPr>
        <w:pStyle w:val="ListParagraph"/>
        <w:numPr>
          <w:ilvl w:val="1"/>
          <w:numId w:val="20"/>
        </w:numPr>
        <w:spacing w:after="240"/>
        <w:ind w:left="1800" w:hanging="360"/>
        <w:contextualSpacing w:val="0"/>
      </w:pPr>
      <w:r w:rsidRPr="00310D84">
        <w:t>Contractor</w:t>
      </w:r>
      <w:r w:rsidR="00626699" w:rsidRPr="00310D84">
        <w:t xml:space="preserve"> shall conduct an annual third-party security assessment.  </w:t>
      </w:r>
    </w:p>
    <w:p w14:paraId="22A5BBD3" w14:textId="67E01042" w:rsidR="00217207" w:rsidRPr="00310D84" w:rsidRDefault="00217207" w:rsidP="00310D84">
      <w:pPr>
        <w:pStyle w:val="ListParagraph"/>
        <w:numPr>
          <w:ilvl w:val="1"/>
          <w:numId w:val="20"/>
        </w:numPr>
        <w:spacing w:after="240"/>
        <w:ind w:left="1800" w:hanging="360"/>
        <w:contextualSpacing w:val="0"/>
      </w:pPr>
      <w:r w:rsidRPr="00310D84">
        <w:t xml:space="preserve">Contractor agrees to an annual third-party financial </w:t>
      </w:r>
      <w:r w:rsidR="00665F9F" w:rsidRPr="00310D84">
        <w:t xml:space="preserve">audit and internal control </w:t>
      </w:r>
      <w:r w:rsidRPr="00310D84">
        <w:t xml:space="preserve">audit at Contractor’s expense and to provide Covered </w:t>
      </w:r>
      <w:proofErr w:type="gramStart"/>
      <w:r w:rsidRPr="00310D84">
        <w:t>California</w:t>
      </w:r>
      <w:proofErr w:type="gramEnd"/>
      <w:r w:rsidRPr="00310D84">
        <w:t xml:space="preserve"> a full copy of financial audit.  Contractor agrees and authorizes that Covered California may hire an independent auditor at Covered California’s expense to conduct additional financial audits.  </w:t>
      </w:r>
      <w:r w:rsidR="00665F9F" w:rsidRPr="00310D84">
        <w:t xml:space="preserve">Contractor will make all CCSB documents and related systems available for auditors. </w:t>
      </w:r>
      <w:r w:rsidRPr="00310D84">
        <w:t>In the event Covered California conducts an additional financial audit, Contract</w:t>
      </w:r>
      <w:r w:rsidR="00665F9F" w:rsidRPr="00310D84">
        <w:t>or</w:t>
      </w:r>
      <w:r w:rsidRPr="00310D84">
        <w:t xml:space="preserve"> is entitled to a full copy of the auditor’s report.    </w:t>
      </w:r>
    </w:p>
    <w:p w14:paraId="7FC46B21" w14:textId="1DA175E0" w:rsidR="00175FAB" w:rsidRPr="00310D84" w:rsidRDefault="00175FAB" w:rsidP="00310D84">
      <w:pPr>
        <w:pStyle w:val="ListParagraph"/>
        <w:numPr>
          <w:ilvl w:val="1"/>
          <w:numId w:val="20"/>
        </w:numPr>
        <w:spacing w:after="240"/>
        <w:ind w:left="1800" w:hanging="360"/>
        <w:contextualSpacing w:val="0"/>
      </w:pPr>
      <w:r w:rsidRPr="00310D84">
        <w:t xml:space="preserve">Contractor agrees to make all Covered California documents and related solution documents available for auditors and Service Level Agreement review.  </w:t>
      </w:r>
    </w:p>
    <w:p w14:paraId="06918BCD" w14:textId="1574AC5A" w:rsidR="00251FD1" w:rsidRPr="00310D84" w:rsidRDefault="00424E1A" w:rsidP="00310D84">
      <w:pPr>
        <w:spacing w:after="240"/>
        <w:ind w:left="1080" w:hanging="360"/>
        <w:rPr>
          <w:rFonts w:ascii="Arial" w:hAnsi="Arial" w:cs="Arial"/>
          <w:b/>
          <w:sz w:val="24"/>
          <w:szCs w:val="24"/>
        </w:rPr>
      </w:pPr>
      <w:r w:rsidRPr="00310D84">
        <w:rPr>
          <w:rFonts w:ascii="Arial" w:eastAsia="Calibri" w:hAnsi="Arial" w:cs="Arial"/>
          <w:b/>
          <w:sz w:val="24"/>
          <w:szCs w:val="24"/>
        </w:rPr>
        <w:t>4</w:t>
      </w:r>
      <w:proofErr w:type="gramStart"/>
      <w:r w:rsidRPr="00310D84">
        <w:rPr>
          <w:rFonts w:ascii="Arial" w:eastAsia="Calibri" w:hAnsi="Arial" w:cs="Arial"/>
          <w:b/>
          <w:sz w:val="24"/>
          <w:szCs w:val="24"/>
        </w:rPr>
        <w:t xml:space="preserve">. </w:t>
      </w:r>
      <w:r w:rsidRPr="00310D84">
        <w:rPr>
          <w:rFonts w:ascii="Arial" w:hAnsi="Arial" w:cs="Arial"/>
          <w:b/>
          <w:sz w:val="24"/>
          <w:szCs w:val="24"/>
        </w:rPr>
        <w:tab/>
      </w:r>
      <w:r w:rsidR="00E60244" w:rsidRPr="00310D84">
        <w:rPr>
          <w:rFonts w:ascii="Arial" w:eastAsia="Calibri" w:hAnsi="Arial" w:cs="Arial"/>
          <w:b/>
          <w:sz w:val="24"/>
          <w:szCs w:val="24"/>
          <w:u w:val="single"/>
        </w:rPr>
        <w:t>Enrollment</w:t>
      </w:r>
      <w:proofErr w:type="gramEnd"/>
      <w:r w:rsidR="00E60244" w:rsidRPr="00310D84">
        <w:rPr>
          <w:rFonts w:ascii="Arial" w:eastAsia="Calibri" w:hAnsi="Arial" w:cs="Arial"/>
          <w:b/>
          <w:sz w:val="24"/>
          <w:szCs w:val="24"/>
          <w:u w:val="single"/>
        </w:rPr>
        <w:t xml:space="preserve"> Services</w:t>
      </w:r>
    </w:p>
    <w:p w14:paraId="14C9D03D" w14:textId="5B3BD417" w:rsidR="000B4A34" w:rsidRPr="00310D84" w:rsidRDefault="000B4A34" w:rsidP="00310D84">
      <w:pPr>
        <w:numPr>
          <w:ilvl w:val="0"/>
          <w:numId w:val="56"/>
        </w:numPr>
        <w:spacing w:after="240"/>
        <w:ind w:left="1440"/>
        <w:rPr>
          <w:rFonts w:ascii="Arial" w:hAnsi="Arial" w:cs="Arial"/>
          <w:sz w:val="24"/>
          <w:szCs w:val="24"/>
        </w:rPr>
      </w:pPr>
      <w:r w:rsidRPr="00310D84">
        <w:rPr>
          <w:rFonts w:ascii="Arial" w:eastAsia="Calibri" w:hAnsi="Arial" w:cs="Arial"/>
          <w:b/>
          <w:sz w:val="24"/>
          <w:szCs w:val="24"/>
        </w:rPr>
        <w:t>Employer Application and Setup</w:t>
      </w:r>
    </w:p>
    <w:p w14:paraId="0E562A9A" w14:textId="48439228" w:rsidR="00251FD1" w:rsidRPr="00310D84" w:rsidRDefault="004F4010" w:rsidP="00310D84">
      <w:pPr>
        <w:numPr>
          <w:ilvl w:val="6"/>
          <w:numId w:val="20"/>
        </w:numPr>
        <w:spacing w:after="240"/>
        <w:ind w:left="1800"/>
        <w:rPr>
          <w:rFonts w:ascii="Arial" w:hAnsi="Arial" w:cs="Arial"/>
          <w:sz w:val="24"/>
          <w:szCs w:val="24"/>
        </w:rPr>
      </w:pPr>
      <w:r w:rsidRPr="00310D84">
        <w:rPr>
          <w:rFonts w:ascii="Arial" w:hAnsi="Arial" w:cs="Arial"/>
          <w:sz w:val="24"/>
          <w:szCs w:val="24"/>
        </w:rPr>
        <w:t>Employer</w:t>
      </w:r>
      <w:r w:rsidR="000B4A34" w:rsidRPr="00310D84">
        <w:rPr>
          <w:rFonts w:ascii="Arial" w:hAnsi="Arial" w:cs="Arial"/>
          <w:sz w:val="24"/>
          <w:szCs w:val="24"/>
        </w:rPr>
        <w:t xml:space="preserve"> </w:t>
      </w:r>
      <w:r w:rsidRPr="00310D84">
        <w:rPr>
          <w:rFonts w:ascii="Arial" w:hAnsi="Arial" w:cs="Arial"/>
          <w:sz w:val="24"/>
          <w:szCs w:val="24"/>
        </w:rPr>
        <w:t>Eligibility</w:t>
      </w:r>
      <w:r w:rsidR="000B4A34" w:rsidRPr="00310D84">
        <w:rPr>
          <w:rFonts w:ascii="Arial" w:hAnsi="Arial" w:cs="Arial"/>
          <w:sz w:val="24"/>
          <w:szCs w:val="24"/>
        </w:rPr>
        <w:t xml:space="preserve"> in CCSB</w:t>
      </w:r>
    </w:p>
    <w:p w14:paraId="05F5A41F" w14:textId="634AD555" w:rsidR="00E47786" w:rsidRPr="00310D84" w:rsidRDefault="00B46EA2" w:rsidP="00310D84">
      <w:pPr>
        <w:spacing w:after="240"/>
        <w:ind w:left="1800"/>
        <w:rPr>
          <w:rFonts w:ascii="Arial" w:hAnsi="Arial" w:cs="Arial"/>
          <w:sz w:val="24"/>
          <w:szCs w:val="24"/>
        </w:rPr>
      </w:pPr>
      <w:r w:rsidRPr="00310D84">
        <w:rPr>
          <w:rFonts w:ascii="Arial" w:hAnsi="Arial" w:cs="Arial"/>
          <w:sz w:val="24"/>
          <w:szCs w:val="24"/>
        </w:rPr>
        <w:t xml:space="preserve">The Solution must ensure that only employers who have the appropriate number of employees are able to purchase health and dental coverage through CCSB. </w:t>
      </w:r>
    </w:p>
    <w:p w14:paraId="194CBE3E" w14:textId="2384E47B" w:rsidR="00E47786" w:rsidRPr="00310D84" w:rsidRDefault="001D54B1" w:rsidP="00310D84">
      <w:pPr>
        <w:numPr>
          <w:ilvl w:val="6"/>
          <w:numId w:val="20"/>
        </w:numPr>
        <w:spacing w:after="240"/>
        <w:ind w:left="1800"/>
        <w:rPr>
          <w:rFonts w:ascii="Arial" w:hAnsi="Arial" w:cs="Arial"/>
          <w:sz w:val="24"/>
          <w:szCs w:val="24"/>
        </w:rPr>
      </w:pPr>
      <w:r w:rsidRPr="00310D84">
        <w:rPr>
          <w:rFonts w:ascii="Arial" w:hAnsi="Arial" w:cs="Arial"/>
          <w:sz w:val="24"/>
          <w:szCs w:val="24"/>
        </w:rPr>
        <w:t>Classifying</w:t>
      </w:r>
      <w:r w:rsidR="00E47786" w:rsidRPr="00310D84">
        <w:rPr>
          <w:rFonts w:ascii="Arial" w:hAnsi="Arial" w:cs="Arial"/>
          <w:sz w:val="24"/>
          <w:szCs w:val="24"/>
        </w:rPr>
        <w:t xml:space="preserve"> employer</w:t>
      </w:r>
      <w:r w:rsidRPr="00310D84">
        <w:rPr>
          <w:rFonts w:ascii="Arial" w:hAnsi="Arial" w:cs="Arial"/>
          <w:sz w:val="24"/>
          <w:szCs w:val="24"/>
        </w:rPr>
        <w:t xml:space="preserve"> group’s</w:t>
      </w:r>
      <w:r w:rsidR="00E47786" w:rsidRPr="00310D84">
        <w:rPr>
          <w:rFonts w:ascii="Arial" w:hAnsi="Arial" w:cs="Arial"/>
          <w:sz w:val="24"/>
          <w:szCs w:val="24"/>
        </w:rPr>
        <w:t xml:space="preserve"> continuing coverage </w:t>
      </w:r>
    </w:p>
    <w:p w14:paraId="33D67FF3" w14:textId="48E6FEB0" w:rsidR="00994194" w:rsidRPr="00310D84" w:rsidRDefault="00E47786" w:rsidP="00310D84">
      <w:pPr>
        <w:spacing w:after="240"/>
        <w:ind w:left="1800"/>
        <w:rPr>
          <w:rFonts w:ascii="Arial" w:hAnsi="Arial" w:cs="Arial"/>
          <w:sz w:val="24"/>
          <w:szCs w:val="24"/>
        </w:rPr>
      </w:pPr>
      <w:r w:rsidRPr="00310D84">
        <w:rPr>
          <w:rFonts w:ascii="Arial" w:hAnsi="Arial" w:cs="Arial"/>
          <w:sz w:val="24"/>
          <w:szCs w:val="24"/>
        </w:rPr>
        <w:t xml:space="preserve">The Solution must accurately classify employer groups covered under </w:t>
      </w:r>
      <w:r w:rsidR="00994194" w:rsidRPr="00310D84">
        <w:rPr>
          <w:rFonts w:ascii="Arial" w:hAnsi="Arial" w:cs="Arial"/>
          <w:sz w:val="24"/>
          <w:szCs w:val="24"/>
        </w:rPr>
        <w:t xml:space="preserve">either </w:t>
      </w:r>
      <w:r w:rsidRPr="00310D84">
        <w:rPr>
          <w:rFonts w:ascii="Arial" w:hAnsi="Arial" w:cs="Arial"/>
          <w:sz w:val="24"/>
          <w:szCs w:val="24"/>
        </w:rPr>
        <w:t>Federal COBRA or Cal-COBRA.</w:t>
      </w:r>
    </w:p>
    <w:p w14:paraId="1D3E6FEF" w14:textId="07F0354A" w:rsidR="00994194" w:rsidRPr="00310D84" w:rsidRDefault="00994194" w:rsidP="00310D84">
      <w:pPr>
        <w:numPr>
          <w:ilvl w:val="6"/>
          <w:numId w:val="20"/>
        </w:numPr>
        <w:spacing w:after="240"/>
        <w:ind w:left="1800"/>
        <w:rPr>
          <w:rFonts w:ascii="Arial" w:hAnsi="Arial" w:cs="Arial"/>
          <w:sz w:val="24"/>
          <w:szCs w:val="24"/>
        </w:rPr>
      </w:pPr>
      <w:r w:rsidRPr="00310D84">
        <w:rPr>
          <w:rFonts w:ascii="Arial" w:hAnsi="Arial" w:cs="Arial"/>
          <w:sz w:val="24"/>
          <w:szCs w:val="24"/>
        </w:rPr>
        <w:t>Determining infertility benefits</w:t>
      </w:r>
    </w:p>
    <w:p w14:paraId="25390C56" w14:textId="26790A1E" w:rsidR="00994194" w:rsidRPr="00310D84" w:rsidRDefault="00994194" w:rsidP="00310D84">
      <w:pPr>
        <w:spacing w:after="240"/>
        <w:ind w:left="1800"/>
        <w:rPr>
          <w:rFonts w:ascii="Arial" w:hAnsi="Arial" w:cs="Arial"/>
          <w:sz w:val="24"/>
          <w:szCs w:val="24"/>
        </w:rPr>
      </w:pPr>
      <w:r w:rsidRPr="00310D84">
        <w:rPr>
          <w:rFonts w:ascii="Arial" w:hAnsi="Arial" w:cs="Arial"/>
          <w:sz w:val="24"/>
          <w:szCs w:val="24"/>
        </w:rPr>
        <w:t xml:space="preserve">The Solution must accurately determine if the employer group </w:t>
      </w:r>
      <w:r w:rsidR="00702F7B" w:rsidRPr="00310D84">
        <w:rPr>
          <w:rFonts w:ascii="Arial" w:hAnsi="Arial" w:cs="Arial"/>
          <w:sz w:val="24"/>
          <w:szCs w:val="24"/>
        </w:rPr>
        <w:t>selected to offer Infertility benefits to its employees.  If yes, all plans will include Infertility benefits.</w:t>
      </w:r>
    </w:p>
    <w:p w14:paraId="658353E0" w14:textId="42DEA2A5" w:rsidR="00E614B7" w:rsidRPr="00310D84" w:rsidRDefault="00E614B7" w:rsidP="00310D84">
      <w:pPr>
        <w:numPr>
          <w:ilvl w:val="0"/>
          <w:numId w:val="56"/>
        </w:numPr>
        <w:spacing w:after="240"/>
        <w:ind w:left="1440"/>
        <w:rPr>
          <w:rFonts w:ascii="Arial" w:hAnsi="Arial" w:cs="Arial"/>
          <w:b/>
          <w:sz w:val="24"/>
          <w:szCs w:val="24"/>
        </w:rPr>
      </w:pPr>
      <w:r w:rsidRPr="00310D84">
        <w:rPr>
          <w:rFonts w:ascii="Arial" w:eastAsia="Calibri" w:hAnsi="Arial" w:cs="Arial"/>
          <w:b/>
          <w:sz w:val="24"/>
          <w:szCs w:val="24"/>
        </w:rPr>
        <w:t>Employee Enrollment</w:t>
      </w:r>
    </w:p>
    <w:p w14:paraId="71278395" w14:textId="25890670" w:rsidR="008A2FCD" w:rsidRPr="00310D84" w:rsidRDefault="008A2FCD" w:rsidP="00310D84">
      <w:pPr>
        <w:spacing w:after="240"/>
        <w:ind w:left="1440"/>
        <w:rPr>
          <w:rFonts w:ascii="Arial" w:hAnsi="Arial" w:cs="Arial"/>
          <w:sz w:val="24"/>
          <w:szCs w:val="24"/>
        </w:rPr>
      </w:pPr>
      <w:r w:rsidRPr="00310D84">
        <w:rPr>
          <w:rFonts w:ascii="Arial" w:hAnsi="Arial" w:cs="Arial"/>
          <w:sz w:val="24"/>
          <w:szCs w:val="24"/>
        </w:rPr>
        <w:lastRenderedPageBreak/>
        <w:t>After experiencing a qualifying event that would result in a loss of coverage under the group benefit plan, an enrollee may elect to enroll in</w:t>
      </w:r>
      <w:r w:rsidR="00BB2E0C" w:rsidRPr="00310D84">
        <w:rPr>
          <w:rFonts w:ascii="Arial" w:hAnsi="Arial" w:cs="Arial"/>
          <w:sz w:val="24"/>
          <w:szCs w:val="24"/>
        </w:rPr>
        <w:t xml:space="preserve"> continuing coverage</w:t>
      </w:r>
      <w:r w:rsidRPr="00310D84">
        <w:rPr>
          <w:rFonts w:ascii="Arial" w:hAnsi="Arial" w:cs="Arial"/>
          <w:sz w:val="24"/>
          <w:szCs w:val="24"/>
        </w:rPr>
        <w:t xml:space="preserve"> either </w:t>
      </w:r>
      <w:r w:rsidR="00BB2E0C" w:rsidRPr="00310D84">
        <w:rPr>
          <w:rFonts w:ascii="Arial" w:hAnsi="Arial" w:cs="Arial"/>
          <w:sz w:val="24"/>
          <w:szCs w:val="24"/>
        </w:rPr>
        <w:t xml:space="preserve">through </w:t>
      </w:r>
      <w:r w:rsidRPr="00310D84">
        <w:rPr>
          <w:rFonts w:ascii="Arial" w:hAnsi="Arial" w:cs="Arial"/>
          <w:sz w:val="24"/>
          <w:szCs w:val="24"/>
        </w:rPr>
        <w:t xml:space="preserve">Federal COBRA or Cal-COBRA. By electing continuing coverage, the qualified beneficiary </w:t>
      </w:r>
      <w:r w:rsidR="00A10B61" w:rsidRPr="00310D84">
        <w:rPr>
          <w:rFonts w:ascii="Arial" w:hAnsi="Arial" w:cs="Arial"/>
          <w:sz w:val="24"/>
          <w:szCs w:val="24"/>
        </w:rPr>
        <w:t>acquires</w:t>
      </w:r>
      <w:r w:rsidRPr="00310D84">
        <w:rPr>
          <w:rFonts w:ascii="Arial" w:hAnsi="Arial" w:cs="Arial"/>
          <w:sz w:val="24"/>
          <w:szCs w:val="24"/>
        </w:rPr>
        <w:t xml:space="preserve"> extended coverage under the group benefit plan without a break in coverage.</w:t>
      </w:r>
      <w:r w:rsidR="00B54A51" w:rsidRPr="00310D84">
        <w:rPr>
          <w:rFonts w:ascii="Arial" w:hAnsi="Arial" w:cs="Arial"/>
          <w:sz w:val="24"/>
          <w:szCs w:val="24"/>
        </w:rPr>
        <w:t xml:space="preserve"> </w:t>
      </w:r>
    </w:p>
    <w:p w14:paraId="7A1A4853" w14:textId="6C2B7602" w:rsidR="00E614B7" w:rsidRPr="00310D84" w:rsidRDefault="00E614B7" w:rsidP="00310D84">
      <w:pPr>
        <w:numPr>
          <w:ilvl w:val="0"/>
          <w:numId w:val="57"/>
        </w:numPr>
        <w:spacing w:after="240"/>
        <w:ind w:left="1800"/>
        <w:rPr>
          <w:rFonts w:ascii="Arial" w:hAnsi="Arial" w:cs="Arial"/>
          <w:sz w:val="24"/>
          <w:szCs w:val="24"/>
        </w:rPr>
      </w:pPr>
      <w:r w:rsidRPr="00310D84">
        <w:rPr>
          <w:rFonts w:ascii="Arial" w:hAnsi="Arial" w:cs="Arial"/>
          <w:sz w:val="24"/>
          <w:szCs w:val="24"/>
        </w:rPr>
        <w:t>Cal-COBRA Continuing Coverage</w:t>
      </w:r>
    </w:p>
    <w:p w14:paraId="65C253FE" w14:textId="3C93262B" w:rsidR="001D54B1" w:rsidRPr="00310D84" w:rsidRDefault="00E614B7" w:rsidP="00310D84">
      <w:pPr>
        <w:numPr>
          <w:ilvl w:val="7"/>
          <w:numId w:val="20"/>
        </w:numPr>
        <w:spacing w:after="240"/>
        <w:ind w:left="2160"/>
        <w:rPr>
          <w:rFonts w:ascii="Arial" w:hAnsi="Arial" w:cs="Arial"/>
          <w:sz w:val="24"/>
          <w:szCs w:val="24"/>
        </w:rPr>
      </w:pPr>
      <w:r w:rsidRPr="00310D84">
        <w:rPr>
          <w:rFonts w:ascii="Arial" w:hAnsi="Arial" w:cs="Arial"/>
          <w:sz w:val="24"/>
          <w:szCs w:val="24"/>
        </w:rPr>
        <w:t>Cal-COBRA notifications</w:t>
      </w:r>
    </w:p>
    <w:p w14:paraId="5772A6F0" w14:textId="63605D77" w:rsidR="00E614B7" w:rsidRPr="00310D84" w:rsidRDefault="00E614B7" w:rsidP="00310D84">
      <w:pPr>
        <w:ind w:left="2160"/>
        <w:rPr>
          <w:rFonts w:ascii="Arial" w:hAnsi="Arial" w:cs="Arial"/>
          <w:sz w:val="24"/>
          <w:szCs w:val="24"/>
        </w:rPr>
      </w:pPr>
      <w:r w:rsidRPr="00310D84">
        <w:rPr>
          <w:rFonts w:ascii="Arial" w:hAnsi="Arial" w:cs="Arial"/>
          <w:sz w:val="24"/>
          <w:szCs w:val="24"/>
        </w:rPr>
        <w:t xml:space="preserve">Within 14 days from CCSB receiving notice that an enrollee has experienced a qualifying event, the Solution shall </w:t>
      </w:r>
      <w:r w:rsidR="003B485F" w:rsidRPr="00310D84">
        <w:rPr>
          <w:rFonts w:ascii="Arial" w:hAnsi="Arial" w:cs="Arial"/>
          <w:sz w:val="24"/>
          <w:szCs w:val="24"/>
        </w:rPr>
        <w:t>be sent</w:t>
      </w:r>
      <w:r w:rsidRPr="00310D84">
        <w:rPr>
          <w:rFonts w:ascii="Arial" w:hAnsi="Arial" w:cs="Arial"/>
          <w:sz w:val="24"/>
          <w:szCs w:val="24"/>
        </w:rPr>
        <w:t xml:space="preserve"> by mail, to th</w:t>
      </w:r>
      <w:r w:rsidR="00B02FEA" w:rsidRPr="00310D84">
        <w:rPr>
          <w:rFonts w:ascii="Arial" w:hAnsi="Arial" w:cs="Arial"/>
          <w:sz w:val="24"/>
          <w:szCs w:val="24"/>
        </w:rPr>
        <w:t>e q</w:t>
      </w:r>
      <w:r w:rsidRPr="00310D84">
        <w:rPr>
          <w:rFonts w:ascii="Arial" w:hAnsi="Arial" w:cs="Arial"/>
          <w:sz w:val="24"/>
          <w:szCs w:val="24"/>
        </w:rPr>
        <w:t>ualified beneficiary’s last known address, notice of their Cal-COBRA eligibility.</w:t>
      </w:r>
    </w:p>
    <w:p w14:paraId="3951268B" w14:textId="657C7F98" w:rsidR="00B02FEA" w:rsidRPr="00310D84" w:rsidRDefault="00B02FEA" w:rsidP="00310D84">
      <w:pPr>
        <w:spacing w:after="240"/>
        <w:ind w:left="2160"/>
        <w:rPr>
          <w:rFonts w:ascii="Arial" w:hAnsi="Arial" w:cs="Arial"/>
          <w:sz w:val="24"/>
          <w:szCs w:val="24"/>
        </w:rPr>
      </w:pPr>
      <w:r w:rsidRPr="00310D84">
        <w:rPr>
          <w:rFonts w:ascii="Arial" w:hAnsi="Arial" w:cs="Arial"/>
          <w:sz w:val="24"/>
          <w:szCs w:val="24"/>
        </w:rPr>
        <w:t>Cal-COBRA enrollment</w:t>
      </w:r>
    </w:p>
    <w:p w14:paraId="7437CB2C" w14:textId="3604ED4A" w:rsidR="00B02FEA" w:rsidRPr="00310D84" w:rsidRDefault="00B02FEA" w:rsidP="00310D84">
      <w:pPr>
        <w:numPr>
          <w:ilvl w:val="7"/>
          <w:numId w:val="20"/>
        </w:numPr>
        <w:spacing w:after="240"/>
        <w:ind w:left="2160"/>
        <w:rPr>
          <w:rFonts w:ascii="Arial" w:hAnsi="Arial" w:cs="Arial"/>
          <w:sz w:val="24"/>
          <w:szCs w:val="24"/>
        </w:rPr>
      </w:pPr>
      <w:r w:rsidRPr="00310D84">
        <w:rPr>
          <w:rFonts w:ascii="Arial" w:hAnsi="Arial" w:cs="Arial"/>
          <w:sz w:val="24"/>
          <w:szCs w:val="24"/>
        </w:rPr>
        <w:t>The qualified beneficiary shall have 60 days to elect Cal-COBRA continuing coverage.</w:t>
      </w:r>
      <w:r w:rsidR="008A2FCD" w:rsidRPr="00310D84">
        <w:rPr>
          <w:rFonts w:ascii="Arial" w:hAnsi="Arial" w:cs="Arial"/>
          <w:sz w:val="24"/>
          <w:szCs w:val="24"/>
        </w:rPr>
        <w:t xml:space="preserve"> </w:t>
      </w:r>
      <w:r w:rsidR="000F7242" w:rsidRPr="00310D84">
        <w:rPr>
          <w:rFonts w:ascii="Arial" w:hAnsi="Arial" w:cs="Arial"/>
          <w:sz w:val="24"/>
          <w:szCs w:val="24"/>
        </w:rPr>
        <w:tab/>
      </w:r>
    </w:p>
    <w:p w14:paraId="26AEF655" w14:textId="3F4E7850" w:rsidR="000F7242" w:rsidRPr="00310D84" w:rsidRDefault="000F7242" w:rsidP="00310D84">
      <w:pPr>
        <w:numPr>
          <w:ilvl w:val="0"/>
          <w:numId w:val="56"/>
        </w:numPr>
        <w:spacing w:after="240"/>
        <w:ind w:left="1440"/>
        <w:rPr>
          <w:rFonts w:ascii="Arial" w:hAnsi="Arial" w:cs="Arial"/>
          <w:b/>
          <w:sz w:val="24"/>
          <w:szCs w:val="24"/>
        </w:rPr>
      </w:pPr>
      <w:r w:rsidRPr="00310D84">
        <w:rPr>
          <w:rFonts w:ascii="Arial" w:eastAsia="Calibri" w:hAnsi="Arial" w:cs="Arial"/>
          <w:b/>
          <w:sz w:val="24"/>
          <w:szCs w:val="24"/>
        </w:rPr>
        <w:t>Enrollment Management</w:t>
      </w:r>
    </w:p>
    <w:p w14:paraId="08932ED1" w14:textId="4F4967FE" w:rsidR="003C1DFF" w:rsidRPr="00310D84" w:rsidRDefault="003C1DFF" w:rsidP="00310D84">
      <w:pPr>
        <w:numPr>
          <w:ilvl w:val="3"/>
          <w:numId w:val="19"/>
        </w:numPr>
        <w:spacing w:after="240"/>
        <w:ind w:left="1800"/>
        <w:rPr>
          <w:rFonts w:ascii="Arial" w:hAnsi="Arial" w:cs="Arial"/>
          <w:sz w:val="24"/>
          <w:szCs w:val="24"/>
        </w:rPr>
      </w:pPr>
      <w:r w:rsidRPr="00310D84">
        <w:rPr>
          <w:rFonts w:ascii="Arial" w:hAnsi="Arial" w:cs="Arial"/>
          <w:sz w:val="24"/>
          <w:szCs w:val="24"/>
        </w:rPr>
        <w:t>Termination for Non-payment</w:t>
      </w:r>
    </w:p>
    <w:p w14:paraId="4E276812" w14:textId="5D36367D" w:rsidR="003C1DFF" w:rsidRPr="00310D84" w:rsidRDefault="00C238C3" w:rsidP="00310D84">
      <w:pPr>
        <w:ind w:left="1800"/>
        <w:rPr>
          <w:rFonts w:ascii="Arial" w:hAnsi="Arial" w:cs="Arial"/>
          <w:sz w:val="24"/>
          <w:szCs w:val="24"/>
        </w:rPr>
      </w:pPr>
      <w:r w:rsidRPr="00310D84">
        <w:rPr>
          <w:rFonts w:ascii="Arial" w:hAnsi="Arial" w:cs="Arial"/>
          <w:sz w:val="24"/>
          <w:szCs w:val="24"/>
        </w:rPr>
        <w:t>Employer</w:t>
      </w:r>
      <w:r w:rsidR="000C076D" w:rsidRPr="00310D84">
        <w:rPr>
          <w:rFonts w:ascii="Arial" w:hAnsi="Arial" w:cs="Arial"/>
          <w:sz w:val="24"/>
          <w:szCs w:val="24"/>
        </w:rPr>
        <w:t xml:space="preserve"> groups</w:t>
      </w:r>
      <w:r w:rsidRPr="00310D84">
        <w:rPr>
          <w:rFonts w:ascii="Arial" w:hAnsi="Arial" w:cs="Arial"/>
          <w:sz w:val="24"/>
          <w:szCs w:val="24"/>
        </w:rPr>
        <w:t xml:space="preserve"> may be terminated for non-payment following a </w:t>
      </w:r>
      <w:r w:rsidR="00885C53" w:rsidRPr="00310D84">
        <w:rPr>
          <w:rFonts w:ascii="Arial" w:hAnsi="Arial" w:cs="Arial"/>
          <w:sz w:val="24"/>
          <w:szCs w:val="24"/>
        </w:rPr>
        <w:t>30-day</w:t>
      </w:r>
      <w:r w:rsidRPr="00310D84">
        <w:rPr>
          <w:rFonts w:ascii="Arial" w:hAnsi="Arial" w:cs="Arial"/>
          <w:sz w:val="24"/>
          <w:szCs w:val="24"/>
        </w:rPr>
        <w:t xml:space="preserve"> Grace Period. </w:t>
      </w:r>
      <w:r w:rsidR="000C076D" w:rsidRPr="00310D84">
        <w:rPr>
          <w:rFonts w:ascii="Arial" w:hAnsi="Arial" w:cs="Arial"/>
          <w:sz w:val="24"/>
          <w:szCs w:val="24"/>
        </w:rPr>
        <w:t xml:space="preserve">Employer groups may not be terminated before the </w:t>
      </w:r>
      <w:r w:rsidR="00885C53" w:rsidRPr="00310D84">
        <w:rPr>
          <w:rFonts w:ascii="Arial" w:hAnsi="Arial" w:cs="Arial"/>
          <w:sz w:val="24"/>
          <w:szCs w:val="24"/>
        </w:rPr>
        <w:t>30-day</w:t>
      </w:r>
      <w:r w:rsidR="000C076D" w:rsidRPr="00310D84">
        <w:rPr>
          <w:rFonts w:ascii="Arial" w:hAnsi="Arial" w:cs="Arial"/>
          <w:sz w:val="24"/>
          <w:szCs w:val="24"/>
        </w:rPr>
        <w:t xml:space="preserve"> Grace Period is exhausted.</w:t>
      </w:r>
    </w:p>
    <w:p w14:paraId="1AB8B381" w14:textId="3ACB12F0" w:rsidR="00C238C3" w:rsidRPr="00310D84" w:rsidRDefault="00C238C3" w:rsidP="00310D84">
      <w:pPr>
        <w:rPr>
          <w:rFonts w:ascii="Arial" w:hAnsi="Arial" w:cs="Arial"/>
          <w:sz w:val="24"/>
          <w:szCs w:val="24"/>
        </w:rPr>
      </w:pPr>
    </w:p>
    <w:p w14:paraId="1BA24812" w14:textId="60C5737D" w:rsidR="00C238C3" w:rsidRPr="00310D84" w:rsidRDefault="00C238C3" w:rsidP="00310D84">
      <w:pPr>
        <w:numPr>
          <w:ilvl w:val="1"/>
          <w:numId w:val="34"/>
        </w:numPr>
        <w:spacing w:after="240"/>
        <w:ind w:left="2160"/>
        <w:rPr>
          <w:rFonts w:ascii="Arial" w:hAnsi="Arial" w:cs="Arial"/>
          <w:sz w:val="24"/>
          <w:szCs w:val="24"/>
        </w:rPr>
      </w:pPr>
      <w:r w:rsidRPr="00310D84">
        <w:rPr>
          <w:rFonts w:ascii="Arial" w:hAnsi="Arial" w:cs="Arial"/>
          <w:sz w:val="24"/>
          <w:szCs w:val="24"/>
        </w:rPr>
        <w:t>Grace Period</w:t>
      </w:r>
    </w:p>
    <w:p w14:paraId="6C0F5C28" w14:textId="11EC5C2D" w:rsidR="00C238C3" w:rsidRPr="00310D84" w:rsidRDefault="005F158A" w:rsidP="00310D84">
      <w:pPr>
        <w:spacing w:after="240"/>
        <w:ind w:left="2160"/>
        <w:rPr>
          <w:rFonts w:ascii="Arial" w:hAnsi="Arial" w:cs="Arial"/>
          <w:sz w:val="24"/>
          <w:szCs w:val="24"/>
        </w:rPr>
      </w:pPr>
      <w:r w:rsidRPr="00310D84">
        <w:rPr>
          <w:rFonts w:ascii="Arial" w:hAnsi="Arial" w:cs="Arial"/>
          <w:sz w:val="24"/>
          <w:szCs w:val="24"/>
        </w:rPr>
        <w:t xml:space="preserve">Contractor </w:t>
      </w:r>
      <w:r w:rsidR="003364F7" w:rsidRPr="00310D84">
        <w:rPr>
          <w:rFonts w:ascii="Arial" w:hAnsi="Arial" w:cs="Arial"/>
          <w:sz w:val="24"/>
          <w:szCs w:val="24"/>
        </w:rPr>
        <w:t>will</w:t>
      </w:r>
      <w:r w:rsidRPr="00310D84">
        <w:rPr>
          <w:rFonts w:ascii="Arial" w:hAnsi="Arial" w:cs="Arial"/>
          <w:sz w:val="24"/>
          <w:szCs w:val="24"/>
        </w:rPr>
        <w:t xml:space="preserve"> send “Notice of Start of Grace Period” no later tha</w:t>
      </w:r>
      <w:r w:rsidR="008A19F3" w:rsidRPr="00310D84">
        <w:rPr>
          <w:rFonts w:ascii="Arial" w:hAnsi="Arial" w:cs="Arial"/>
          <w:sz w:val="24"/>
          <w:szCs w:val="24"/>
        </w:rPr>
        <w:t>n</w:t>
      </w:r>
      <w:r w:rsidRPr="00310D84">
        <w:rPr>
          <w:rFonts w:ascii="Arial" w:hAnsi="Arial" w:cs="Arial"/>
          <w:sz w:val="24"/>
          <w:szCs w:val="24"/>
        </w:rPr>
        <w:t xml:space="preserve"> the first day after the last day of paid coverage. During the </w:t>
      </w:r>
      <w:r w:rsidR="00885C53" w:rsidRPr="00310D84">
        <w:rPr>
          <w:rFonts w:ascii="Arial" w:hAnsi="Arial" w:cs="Arial"/>
          <w:sz w:val="24"/>
          <w:szCs w:val="24"/>
        </w:rPr>
        <w:t>30-day</w:t>
      </w:r>
      <w:r w:rsidRPr="00310D84">
        <w:rPr>
          <w:rFonts w:ascii="Arial" w:hAnsi="Arial" w:cs="Arial"/>
          <w:sz w:val="24"/>
          <w:szCs w:val="24"/>
        </w:rPr>
        <w:t xml:space="preserve"> Grace Period, the employer group and its enrollees will maintain coverage. </w:t>
      </w:r>
      <w:r w:rsidR="00E901B4" w:rsidRPr="00310D84">
        <w:rPr>
          <w:rFonts w:ascii="Arial" w:hAnsi="Arial" w:cs="Arial"/>
          <w:sz w:val="24"/>
          <w:szCs w:val="24"/>
        </w:rPr>
        <w:t xml:space="preserve">If the employer group pays the </w:t>
      </w:r>
      <w:r w:rsidR="008A19F3" w:rsidRPr="00310D84">
        <w:rPr>
          <w:rFonts w:ascii="Arial" w:hAnsi="Arial" w:cs="Arial"/>
          <w:sz w:val="24"/>
          <w:szCs w:val="24"/>
        </w:rPr>
        <w:t xml:space="preserve">amount </w:t>
      </w:r>
      <w:r w:rsidR="0019785D" w:rsidRPr="00310D84">
        <w:rPr>
          <w:rFonts w:ascii="Arial" w:hAnsi="Arial" w:cs="Arial"/>
          <w:sz w:val="24"/>
          <w:szCs w:val="24"/>
        </w:rPr>
        <w:t>indicated</w:t>
      </w:r>
      <w:r w:rsidR="008A19F3" w:rsidRPr="00310D84">
        <w:rPr>
          <w:rFonts w:ascii="Arial" w:hAnsi="Arial" w:cs="Arial"/>
          <w:sz w:val="24"/>
          <w:szCs w:val="24"/>
        </w:rPr>
        <w:t xml:space="preserve"> in the Grace Period Notice or the combination of payments and retroactive terminations of coverage satisfy the payment amount listed in the Grace Period Notice</w:t>
      </w:r>
      <w:r w:rsidR="00E901B4" w:rsidRPr="00310D84">
        <w:rPr>
          <w:rFonts w:ascii="Arial" w:hAnsi="Arial" w:cs="Arial"/>
          <w:sz w:val="24"/>
          <w:szCs w:val="24"/>
        </w:rPr>
        <w:t xml:space="preserve"> before the Grace Period ends, the employer group </w:t>
      </w:r>
      <w:r w:rsidR="00F77BDE" w:rsidRPr="00310D84">
        <w:rPr>
          <w:rFonts w:ascii="Arial" w:hAnsi="Arial" w:cs="Arial"/>
          <w:sz w:val="24"/>
          <w:szCs w:val="24"/>
        </w:rPr>
        <w:t xml:space="preserve">and enrollees </w:t>
      </w:r>
      <w:r w:rsidR="00E901B4" w:rsidRPr="00310D84">
        <w:rPr>
          <w:rFonts w:ascii="Arial" w:hAnsi="Arial" w:cs="Arial"/>
          <w:sz w:val="24"/>
          <w:szCs w:val="24"/>
        </w:rPr>
        <w:t xml:space="preserve">will maintain coverage. </w:t>
      </w:r>
      <w:r w:rsidRPr="00310D84">
        <w:rPr>
          <w:rFonts w:ascii="Arial" w:hAnsi="Arial" w:cs="Arial"/>
          <w:sz w:val="24"/>
          <w:szCs w:val="24"/>
        </w:rPr>
        <w:t xml:space="preserve">Contractor will use the notice provided by CCSB. </w:t>
      </w:r>
      <w:r w:rsidR="004470BC" w:rsidRPr="00310D84">
        <w:rPr>
          <w:rFonts w:ascii="Arial" w:hAnsi="Arial" w:cs="Arial"/>
          <w:sz w:val="24"/>
          <w:szCs w:val="24"/>
        </w:rPr>
        <w:t xml:space="preserve">If a payment is returned </w:t>
      </w:r>
      <w:r w:rsidR="008510E5" w:rsidRPr="00310D84">
        <w:rPr>
          <w:rFonts w:ascii="Arial" w:hAnsi="Arial" w:cs="Arial"/>
          <w:sz w:val="24"/>
          <w:szCs w:val="24"/>
        </w:rPr>
        <w:t xml:space="preserve">while </w:t>
      </w:r>
      <w:r w:rsidR="00A11400" w:rsidRPr="00310D84">
        <w:rPr>
          <w:rFonts w:ascii="Arial" w:hAnsi="Arial" w:cs="Arial"/>
          <w:sz w:val="24"/>
          <w:szCs w:val="24"/>
        </w:rPr>
        <w:t xml:space="preserve">the </w:t>
      </w:r>
      <w:r w:rsidR="008510E5" w:rsidRPr="00310D84">
        <w:rPr>
          <w:rFonts w:ascii="Arial" w:hAnsi="Arial" w:cs="Arial"/>
          <w:sz w:val="24"/>
          <w:szCs w:val="24"/>
        </w:rPr>
        <w:t>employer group is in its grace period, it will not</w:t>
      </w:r>
      <w:r w:rsidR="00A11400" w:rsidRPr="00310D84">
        <w:rPr>
          <w:rFonts w:ascii="Arial" w:hAnsi="Arial" w:cs="Arial"/>
          <w:sz w:val="24"/>
          <w:szCs w:val="24"/>
        </w:rPr>
        <w:t xml:space="preserve"> count towards its outstanding premium. </w:t>
      </w:r>
      <w:r w:rsidR="006F1333" w:rsidRPr="00310D84">
        <w:rPr>
          <w:rFonts w:ascii="Arial" w:hAnsi="Arial" w:cs="Arial"/>
          <w:sz w:val="24"/>
          <w:szCs w:val="24"/>
        </w:rPr>
        <w:t xml:space="preserve">All payments made must be </w:t>
      </w:r>
      <w:proofErr w:type="gramStart"/>
      <w:r w:rsidR="006F1333" w:rsidRPr="00310D84">
        <w:rPr>
          <w:rFonts w:ascii="Arial" w:hAnsi="Arial" w:cs="Arial"/>
          <w:sz w:val="24"/>
          <w:szCs w:val="24"/>
        </w:rPr>
        <w:t>cleared</w:t>
      </w:r>
      <w:proofErr w:type="gramEnd"/>
      <w:r w:rsidR="006F1333" w:rsidRPr="00310D84">
        <w:rPr>
          <w:rFonts w:ascii="Arial" w:hAnsi="Arial" w:cs="Arial"/>
          <w:sz w:val="24"/>
          <w:szCs w:val="24"/>
        </w:rPr>
        <w:t xml:space="preserve"> before the group </w:t>
      </w:r>
      <w:r w:rsidR="00C13527" w:rsidRPr="00310D84">
        <w:rPr>
          <w:rFonts w:ascii="Arial" w:hAnsi="Arial" w:cs="Arial"/>
          <w:sz w:val="24"/>
          <w:szCs w:val="24"/>
        </w:rPr>
        <w:t>account is considered in good standing.</w:t>
      </w:r>
    </w:p>
    <w:p w14:paraId="550E2EA7" w14:textId="3398F50D" w:rsidR="003364F7" w:rsidRPr="00310D84" w:rsidRDefault="003364F7" w:rsidP="00310D84">
      <w:pPr>
        <w:numPr>
          <w:ilvl w:val="1"/>
          <w:numId w:val="34"/>
        </w:numPr>
        <w:spacing w:after="240"/>
        <w:ind w:left="2160"/>
        <w:rPr>
          <w:rFonts w:ascii="Arial" w:hAnsi="Arial" w:cs="Arial"/>
          <w:sz w:val="24"/>
          <w:szCs w:val="24"/>
        </w:rPr>
      </w:pPr>
      <w:r w:rsidRPr="00310D84">
        <w:rPr>
          <w:rFonts w:ascii="Arial" w:hAnsi="Arial" w:cs="Arial"/>
          <w:sz w:val="24"/>
          <w:szCs w:val="24"/>
        </w:rPr>
        <w:t>Termination</w:t>
      </w:r>
    </w:p>
    <w:p w14:paraId="253EAC55" w14:textId="1BCFB5EE" w:rsidR="003364F7" w:rsidRPr="00310D84" w:rsidRDefault="003364F7" w:rsidP="00310D84">
      <w:pPr>
        <w:spacing w:after="240"/>
        <w:ind w:left="2160"/>
        <w:rPr>
          <w:rFonts w:ascii="Arial" w:hAnsi="Arial" w:cs="Arial"/>
          <w:sz w:val="24"/>
          <w:szCs w:val="24"/>
        </w:rPr>
      </w:pPr>
      <w:r w:rsidRPr="00310D84">
        <w:rPr>
          <w:rFonts w:ascii="Arial" w:hAnsi="Arial" w:cs="Arial"/>
          <w:sz w:val="24"/>
          <w:szCs w:val="24"/>
        </w:rPr>
        <w:lastRenderedPageBreak/>
        <w:t xml:space="preserve">If the employer group does not pay the </w:t>
      </w:r>
      <w:r w:rsidR="008A19F3" w:rsidRPr="00310D84">
        <w:rPr>
          <w:rFonts w:ascii="Arial" w:hAnsi="Arial" w:cs="Arial"/>
          <w:sz w:val="24"/>
          <w:szCs w:val="24"/>
        </w:rPr>
        <w:t xml:space="preserve">amount </w:t>
      </w:r>
      <w:r w:rsidR="0019785D" w:rsidRPr="00310D84">
        <w:rPr>
          <w:rFonts w:ascii="Arial" w:hAnsi="Arial" w:cs="Arial"/>
          <w:sz w:val="24"/>
          <w:szCs w:val="24"/>
        </w:rPr>
        <w:t>indicated</w:t>
      </w:r>
      <w:r w:rsidR="008A19F3" w:rsidRPr="00310D84">
        <w:rPr>
          <w:rFonts w:ascii="Arial" w:hAnsi="Arial" w:cs="Arial"/>
          <w:sz w:val="24"/>
          <w:szCs w:val="24"/>
        </w:rPr>
        <w:t xml:space="preserve"> in the Grace Period Notice or the combination of payments and retroactive terminations of coverage </w:t>
      </w:r>
      <w:r w:rsidR="004A4288" w:rsidRPr="00310D84">
        <w:rPr>
          <w:rFonts w:ascii="Arial" w:hAnsi="Arial" w:cs="Arial"/>
          <w:sz w:val="24"/>
          <w:szCs w:val="24"/>
        </w:rPr>
        <w:t xml:space="preserve">does not </w:t>
      </w:r>
      <w:r w:rsidR="008A19F3" w:rsidRPr="00310D84">
        <w:rPr>
          <w:rFonts w:ascii="Arial" w:hAnsi="Arial" w:cs="Arial"/>
          <w:sz w:val="24"/>
          <w:szCs w:val="24"/>
        </w:rPr>
        <w:t xml:space="preserve">satisfy the payment amount listed in the Grace Period Notice </w:t>
      </w:r>
      <w:r w:rsidR="00E901B4" w:rsidRPr="00310D84">
        <w:rPr>
          <w:rFonts w:ascii="Arial" w:hAnsi="Arial" w:cs="Arial"/>
          <w:sz w:val="24"/>
          <w:szCs w:val="24"/>
        </w:rPr>
        <w:t>before the Grace Period expires</w:t>
      </w:r>
      <w:r w:rsidRPr="00310D84">
        <w:rPr>
          <w:rFonts w:ascii="Arial" w:hAnsi="Arial" w:cs="Arial"/>
          <w:sz w:val="24"/>
          <w:szCs w:val="24"/>
        </w:rPr>
        <w:t>, the employer group will be terminated. Contractor will send the “Notice of End of Coverage” within 3 days of termination if sent electronically or within 5 days if sent by mail. Contractor will use the notice provided by CCSB.</w:t>
      </w:r>
      <w:r w:rsidR="00C13527" w:rsidRPr="00310D84">
        <w:rPr>
          <w:rFonts w:ascii="Arial" w:hAnsi="Arial" w:cs="Arial"/>
          <w:sz w:val="24"/>
          <w:szCs w:val="24"/>
        </w:rPr>
        <w:t xml:space="preserve">  If a </w:t>
      </w:r>
      <w:r w:rsidR="00BF2029" w:rsidRPr="00310D84">
        <w:rPr>
          <w:rFonts w:ascii="Arial" w:hAnsi="Arial" w:cs="Arial"/>
          <w:sz w:val="24"/>
          <w:szCs w:val="24"/>
        </w:rPr>
        <w:t xml:space="preserve">payment is </w:t>
      </w:r>
      <w:r w:rsidR="00FD30C0" w:rsidRPr="00310D84">
        <w:rPr>
          <w:rFonts w:ascii="Arial" w:hAnsi="Arial" w:cs="Arial"/>
          <w:sz w:val="24"/>
          <w:szCs w:val="24"/>
        </w:rPr>
        <w:t xml:space="preserve">made </w:t>
      </w:r>
      <w:r w:rsidR="004A4288" w:rsidRPr="00310D84">
        <w:rPr>
          <w:rFonts w:ascii="Arial" w:hAnsi="Arial" w:cs="Arial"/>
          <w:sz w:val="24"/>
          <w:szCs w:val="24"/>
        </w:rPr>
        <w:t>during</w:t>
      </w:r>
      <w:r w:rsidR="00FD30C0" w:rsidRPr="00310D84">
        <w:rPr>
          <w:rFonts w:ascii="Arial" w:hAnsi="Arial" w:cs="Arial"/>
          <w:sz w:val="24"/>
          <w:szCs w:val="24"/>
        </w:rPr>
        <w:t xml:space="preserve"> the grace period and then </w:t>
      </w:r>
      <w:r w:rsidR="00BF2029" w:rsidRPr="00310D84">
        <w:rPr>
          <w:rFonts w:ascii="Arial" w:hAnsi="Arial" w:cs="Arial"/>
          <w:sz w:val="24"/>
          <w:szCs w:val="24"/>
        </w:rPr>
        <w:t xml:space="preserve">returned for insufficient funds, </w:t>
      </w:r>
      <w:r w:rsidR="004A4288" w:rsidRPr="00310D84">
        <w:rPr>
          <w:rFonts w:ascii="Arial" w:hAnsi="Arial" w:cs="Arial"/>
          <w:sz w:val="24"/>
          <w:szCs w:val="24"/>
        </w:rPr>
        <w:t xml:space="preserve">if </w:t>
      </w:r>
      <w:r w:rsidR="00F3468D" w:rsidRPr="00310D84">
        <w:rPr>
          <w:rFonts w:ascii="Arial" w:hAnsi="Arial" w:cs="Arial"/>
          <w:sz w:val="24"/>
          <w:szCs w:val="24"/>
        </w:rPr>
        <w:t>the total amount due is not satisfied, the employer group will be terminated.</w:t>
      </w:r>
    </w:p>
    <w:p w14:paraId="31533F16" w14:textId="3F4BCAB8" w:rsidR="00213AD1" w:rsidRPr="00310D84" w:rsidRDefault="00213AD1" w:rsidP="00310D84">
      <w:pPr>
        <w:numPr>
          <w:ilvl w:val="1"/>
          <w:numId w:val="34"/>
        </w:numPr>
        <w:spacing w:after="240"/>
        <w:ind w:left="2160"/>
        <w:rPr>
          <w:rFonts w:ascii="Arial" w:hAnsi="Arial" w:cs="Arial"/>
          <w:sz w:val="24"/>
          <w:szCs w:val="24"/>
        </w:rPr>
      </w:pPr>
      <w:r w:rsidRPr="00310D84">
        <w:rPr>
          <w:rFonts w:ascii="Arial" w:hAnsi="Arial" w:cs="Arial"/>
          <w:sz w:val="24"/>
          <w:szCs w:val="24"/>
        </w:rPr>
        <w:t>Reinstatement</w:t>
      </w:r>
    </w:p>
    <w:p w14:paraId="641DD42E" w14:textId="3F8F22FF" w:rsidR="00683175" w:rsidRPr="00310D84" w:rsidRDefault="002E7666" w:rsidP="00310D84">
      <w:pPr>
        <w:spacing w:after="240"/>
        <w:ind w:left="2160"/>
        <w:rPr>
          <w:rFonts w:ascii="Arial" w:hAnsi="Arial" w:cs="Arial"/>
          <w:sz w:val="24"/>
          <w:szCs w:val="24"/>
        </w:rPr>
      </w:pPr>
      <w:r w:rsidRPr="00310D84">
        <w:rPr>
          <w:rFonts w:ascii="Arial" w:hAnsi="Arial" w:cs="Arial"/>
          <w:sz w:val="24"/>
          <w:szCs w:val="24"/>
        </w:rPr>
        <w:t xml:space="preserve">Solution </w:t>
      </w:r>
      <w:proofErr w:type="gramStart"/>
      <w:r w:rsidRPr="00310D84">
        <w:rPr>
          <w:rFonts w:ascii="Arial" w:hAnsi="Arial" w:cs="Arial"/>
          <w:sz w:val="24"/>
          <w:szCs w:val="24"/>
        </w:rPr>
        <w:t>shall</w:t>
      </w:r>
      <w:proofErr w:type="gramEnd"/>
      <w:r w:rsidRPr="00310D84">
        <w:rPr>
          <w:rFonts w:ascii="Arial" w:hAnsi="Arial" w:cs="Arial"/>
          <w:sz w:val="24"/>
          <w:szCs w:val="24"/>
        </w:rPr>
        <w:t xml:space="preserve"> reinstate employer groups eligible for reinstatement in accordance with Covered California rules and regulations</w:t>
      </w:r>
      <w:r w:rsidR="00D63BA5" w:rsidRPr="00310D84">
        <w:rPr>
          <w:rFonts w:ascii="Arial" w:hAnsi="Arial" w:cs="Arial"/>
          <w:sz w:val="24"/>
          <w:szCs w:val="24"/>
        </w:rPr>
        <w:t>.</w:t>
      </w:r>
    </w:p>
    <w:p w14:paraId="0E2EF98D" w14:textId="2FCEE398" w:rsidR="00134EE3" w:rsidRPr="00310D84" w:rsidRDefault="00134EE3" w:rsidP="00310D84">
      <w:pPr>
        <w:numPr>
          <w:ilvl w:val="3"/>
          <w:numId w:val="19"/>
        </w:numPr>
        <w:spacing w:after="240"/>
        <w:ind w:left="1800"/>
        <w:rPr>
          <w:rFonts w:ascii="Arial" w:hAnsi="Arial" w:cs="Arial"/>
          <w:sz w:val="24"/>
          <w:szCs w:val="24"/>
        </w:rPr>
      </w:pPr>
      <w:r w:rsidRPr="00310D84">
        <w:rPr>
          <w:rFonts w:ascii="Arial" w:hAnsi="Arial" w:cs="Arial"/>
          <w:sz w:val="24"/>
          <w:szCs w:val="24"/>
        </w:rPr>
        <w:t>Renewals</w:t>
      </w:r>
      <w:r w:rsidR="00683175" w:rsidRPr="00310D84">
        <w:rPr>
          <w:rFonts w:ascii="Arial" w:hAnsi="Arial" w:cs="Arial"/>
          <w:sz w:val="24"/>
          <w:szCs w:val="24"/>
        </w:rPr>
        <w:t xml:space="preserve"> </w:t>
      </w:r>
    </w:p>
    <w:p w14:paraId="48D169E5" w14:textId="0AC05D63" w:rsidR="00683175" w:rsidRPr="00310D84" w:rsidRDefault="00683175" w:rsidP="00310D84">
      <w:pPr>
        <w:numPr>
          <w:ilvl w:val="1"/>
          <w:numId w:val="17"/>
        </w:numPr>
        <w:spacing w:after="240"/>
        <w:ind w:left="2160"/>
        <w:rPr>
          <w:rFonts w:ascii="Arial" w:hAnsi="Arial" w:cs="Arial"/>
          <w:sz w:val="24"/>
          <w:szCs w:val="24"/>
        </w:rPr>
      </w:pPr>
      <w:r w:rsidRPr="00310D84">
        <w:rPr>
          <w:rFonts w:ascii="Arial" w:hAnsi="Arial" w:cs="Arial"/>
          <w:sz w:val="24"/>
          <w:szCs w:val="24"/>
        </w:rPr>
        <w:t>Renewal “Update Policy” Feature</w:t>
      </w:r>
    </w:p>
    <w:p w14:paraId="4832EDB6" w14:textId="0DFDD13D" w:rsidR="00424E1A" w:rsidRPr="00310D84" w:rsidRDefault="00A77791" w:rsidP="00310D84">
      <w:pPr>
        <w:spacing w:after="240"/>
        <w:ind w:left="2160"/>
        <w:rPr>
          <w:rFonts w:ascii="Arial" w:hAnsi="Arial" w:cs="Arial"/>
          <w:sz w:val="24"/>
          <w:szCs w:val="24"/>
        </w:rPr>
      </w:pPr>
      <w:r w:rsidRPr="00310D84">
        <w:rPr>
          <w:rFonts w:ascii="Arial" w:hAnsi="Arial" w:cs="Arial"/>
          <w:sz w:val="24"/>
          <w:szCs w:val="24"/>
        </w:rPr>
        <w:t>Solution shall include</w:t>
      </w:r>
      <w:r w:rsidR="00683175" w:rsidRPr="00310D84">
        <w:rPr>
          <w:rFonts w:ascii="Arial" w:hAnsi="Arial" w:cs="Arial"/>
          <w:sz w:val="24"/>
          <w:szCs w:val="24"/>
        </w:rPr>
        <w:t xml:space="preserve"> an “Update Policy” feature that allows renewal status to upd</w:t>
      </w:r>
      <w:r w:rsidR="003628C4" w:rsidRPr="00310D84">
        <w:rPr>
          <w:rFonts w:ascii="Arial" w:hAnsi="Arial" w:cs="Arial"/>
          <w:sz w:val="24"/>
          <w:szCs w:val="24"/>
        </w:rPr>
        <w:t>a</w:t>
      </w:r>
      <w:r w:rsidR="00683175" w:rsidRPr="00310D84">
        <w:rPr>
          <w:rFonts w:ascii="Arial" w:hAnsi="Arial" w:cs="Arial"/>
          <w:sz w:val="24"/>
          <w:szCs w:val="24"/>
        </w:rPr>
        <w:t xml:space="preserve">te coverage for employees for the </w:t>
      </w:r>
      <w:r w:rsidR="00E27B63" w:rsidRPr="00310D84">
        <w:rPr>
          <w:rFonts w:ascii="Arial" w:hAnsi="Arial" w:cs="Arial"/>
          <w:sz w:val="24"/>
          <w:szCs w:val="24"/>
        </w:rPr>
        <w:t>b</w:t>
      </w:r>
      <w:r w:rsidR="00683175" w:rsidRPr="00310D84">
        <w:rPr>
          <w:rFonts w:ascii="Arial" w:hAnsi="Arial" w:cs="Arial"/>
          <w:sz w:val="24"/>
          <w:szCs w:val="24"/>
        </w:rPr>
        <w:t>enefit year including adding new employees and terminating coverage for current employees.</w:t>
      </w:r>
    </w:p>
    <w:p w14:paraId="002A67D8" w14:textId="36A6C48C" w:rsidR="009F7BD6" w:rsidRPr="00310D84" w:rsidRDefault="009F7BD6" w:rsidP="00310D84">
      <w:pPr>
        <w:numPr>
          <w:ilvl w:val="1"/>
          <w:numId w:val="17"/>
        </w:numPr>
        <w:spacing w:after="240"/>
        <w:ind w:left="2160"/>
        <w:rPr>
          <w:rFonts w:ascii="Arial" w:hAnsi="Arial" w:cs="Arial"/>
          <w:sz w:val="24"/>
          <w:szCs w:val="24"/>
        </w:rPr>
      </w:pPr>
      <w:r w:rsidRPr="00310D84">
        <w:rPr>
          <w:rFonts w:ascii="Arial" w:hAnsi="Arial" w:cs="Arial"/>
          <w:sz w:val="24"/>
          <w:szCs w:val="24"/>
        </w:rPr>
        <w:t>Renewal Shopping Experience Support</w:t>
      </w:r>
    </w:p>
    <w:p w14:paraId="33AD01D2" w14:textId="69696F0D" w:rsidR="00FE0168" w:rsidRPr="00310D84" w:rsidRDefault="00A77791" w:rsidP="00310D84">
      <w:pPr>
        <w:spacing w:after="240"/>
        <w:ind w:left="2160"/>
        <w:rPr>
          <w:rFonts w:ascii="Arial" w:hAnsi="Arial" w:cs="Arial"/>
          <w:sz w:val="24"/>
          <w:szCs w:val="24"/>
        </w:rPr>
      </w:pPr>
      <w:proofErr w:type="gramStart"/>
      <w:r w:rsidRPr="00310D84">
        <w:rPr>
          <w:rFonts w:ascii="Arial" w:hAnsi="Arial" w:cs="Arial"/>
          <w:sz w:val="24"/>
          <w:szCs w:val="24"/>
        </w:rPr>
        <w:t>Solution</w:t>
      </w:r>
      <w:proofErr w:type="gramEnd"/>
      <w:r w:rsidR="009F7BD6" w:rsidRPr="00310D84">
        <w:rPr>
          <w:rFonts w:ascii="Arial" w:hAnsi="Arial" w:cs="Arial"/>
          <w:sz w:val="24"/>
          <w:szCs w:val="24"/>
        </w:rPr>
        <w:t xml:space="preserve"> </w:t>
      </w:r>
      <w:proofErr w:type="gramStart"/>
      <w:r w:rsidR="009F7BD6" w:rsidRPr="00310D84">
        <w:rPr>
          <w:rFonts w:ascii="Arial" w:hAnsi="Arial" w:cs="Arial"/>
          <w:sz w:val="24"/>
          <w:szCs w:val="24"/>
        </w:rPr>
        <w:t>shall</w:t>
      </w:r>
      <w:proofErr w:type="gramEnd"/>
      <w:r w:rsidR="009F7BD6" w:rsidRPr="00310D84">
        <w:rPr>
          <w:rFonts w:ascii="Arial" w:hAnsi="Arial" w:cs="Arial"/>
          <w:sz w:val="24"/>
          <w:szCs w:val="24"/>
        </w:rPr>
        <w:t xml:space="preserve"> support a </w:t>
      </w:r>
      <w:proofErr w:type="gramStart"/>
      <w:r w:rsidR="009F7BD6" w:rsidRPr="00310D84">
        <w:rPr>
          <w:rFonts w:ascii="Arial" w:hAnsi="Arial" w:cs="Arial"/>
          <w:sz w:val="24"/>
          <w:szCs w:val="24"/>
        </w:rPr>
        <w:t>renewal</w:t>
      </w:r>
      <w:proofErr w:type="gramEnd"/>
      <w:r w:rsidR="009F7BD6" w:rsidRPr="00310D84">
        <w:rPr>
          <w:rFonts w:ascii="Arial" w:hAnsi="Arial" w:cs="Arial"/>
          <w:sz w:val="24"/>
          <w:szCs w:val="24"/>
        </w:rPr>
        <w:t xml:space="preserve"> shopping experience by including a feature to export </w:t>
      </w:r>
      <w:r w:rsidR="00FE0168" w:rsidRPr="00310D84">
        <w:rPr>
          <w:rFonts w:ascii="Arial" w:hAnsi="Arial" w:cs="Arial"/>
          <w:sz w:val="24"/>
          <w:szCs w:val="24"/>
        </w:rPr>
        <w:t>member level and group census data as outlined below:</w:t>
      </w:r>
    </w:p>
    <w:p w14:paraId="1A4372A7" w14:textId="77777777" w:rsidR="00FE0168" w:rsidRPr="00310D84" w:rsidRDefault="00FE0168" w:rsidP="00310D84">
      <w:pPr>
        <w:numPr>
          <w:ilvl w:val="2"/>
          <w:numId w:val="17"/>
        </w:numPr>
        <w:spacing w:after="240"/>
        <w:ind w:left="2520"/>
        <w:rPr>
          <w:rFonts w:ascii="Arial" w:hAnsi="Arial" w:cs="Arial"/>
          <w:sz w:val="24"/>
          <w:szCs w:val="24"/>
        </w:rPr>
      </w:pPr>
      <w:r w:rsidRPr="00310D84">
        <w:rPr>
          <w:rFonts w:ascii="Arial" w:hAnsi="Arial" w:cs="Arial"/>
          <w:sz w:val="24"/>
          <w:szCs w:val="24"/>
        </w:rPr>
        <w:t>Group Information</w:t>
      </w:r>
    </w:p>
    <w:p w14:paraId="28923D65" w14:textId="21AF2723" w:rsidR="00FE0168" w:rsidRPr="00310D84" w:rsidRDefault="00FE0168" w:rsidP="00310D84">
      <w:pPr>
        <w:numPr>
          <w:ilvl w:val="0"/>
          <w:numId w:val="58"/>
        </w:numPr>
        <w:spacing w:after="240"/>
        <w:rPr>
          <w:rFonts w:ascii="Arial" w:hAnsi="Arial" w:cs="Arial"/>
          <w:sz w:val="24"/>
          <w:szCs w:val="24"/>
        </w:rPr>
      </w:pPr>
      <w:r w:rsidRPr="00310D84">
        <w:rPr>
          <w:rFonts w:ascii="Arial" w:hAnsi="Arial" w:cs="Arial"/>
          <w:sz w:val="24"/>
          <w:szCs w:val="24"/>
        </w:rPr>
        <w:t>Group Number</w:t>
      </w:r>
    </w:p>
    <w:p w14:paraId="0D4A2589" w14:textId="77777777" w:rsidR="00FE0168" w:rsidRPr="00310D84" w:rsidRDefault="00FE0168" w:rsidP="00310D84">
      <w:pPr>
        <w:numPr>
          <w:ilvl w:val="0"/>
          <w:numId w:val="58"/>
        </w:numPr>
        <w:spacing w:after="240"/>
        <w:rPr>
          <w:rFonts w:ascii="Arial" w:hAnsi="Arial" w:cs="Arial"/>
          <w:sz w:val="24"/>
          <w:szCs w:val="24"/>
        </w:rPr>
      </w:pPr>
      <w:r w:rsidRPr="00310D84">
        <w:rPr>
          <w:rFonts w:ascii="Arial" w:hAnsi="Arial" w:cs="Arial"/>
          <w:sz w:val="24"/>
          <w:szCs w:val="24"/>
        </w:rPr>
        <w:t>Group Name</w:t>
      </w:r>
    </w:p>
    <w:p w14:paraId="708EA413" w14:textId="77777777" w:rsidR="00FE0168" w:rsidRPr="00310D84" w:rsidRDefault="00FE0168" w:rsidP="00310D84">
      <w:pPr>
        <w:numPr>
          <w:ilvl w:val="0"/>
          <w:numId w:val="58"/>
        </w:numPr>
        <w:spacing w:after="240"/>
        <w:rPr>
          <w:rFonts w:ascii="Arial" w:hAnsi="Arial" w:cs="Arial"/>
          <w:sz w:val="24"/>
          <w:szCs w:val="24"/>
        </w:rPr>
      </w:pPr>
      <w:r w:rsidRPr="00310D84">
        <w:rPr>
          <w:rFonts w:ascii="Arial" w:hAnsi="Arial" w:cs="Arial"/>
          <w:sz w:val="24"/>
          <w:szCs w:val="24"/>
        </w:rPr>
        <w:t>Address</w:t>
      </w:r>
    </w:p>
    <w:p w14:paraId="2B396CA8" w14:textId="77777777" w:rsidR="00FE0168" w:rsidRPr="00310D84" w:rsidRDefault="00FE0168" w:rsidP="00310D84">
      <w:pPr>
        <w:numPr>
          <w:ilvl w:val="0"/>
          <w:numId w:val="58"/>
        </w:numPr>
        <w:spacing w:after="240"/>
        <w:rPr>
          <w:rFonts w:ascii="Arial" w:hAnsi="Arial" w:cs="Arial"/>
          <w:sz w:val="24"/>
          <w:szCs w:val="24"/>
        </w:rPr>
      </w:pPr>
      <w:r w:rsidRPr="00310D84">
        <w:rPr>
          <w:rFonts w:ascii="Arial" w:hAnsi="Arial" w:cs="Arial"/>
          <w:sz w:val="24"/>
          <w:szCs w:val="24"/>
        </w:rPr>
        <w:t>Company Contact Information</w:t>
      </w:r>
    </w:p>
    <w:p w14:paraId="550A3755" w14:textId="77777777" w:rsidR="00FE0168" w:rsidRPr="00310D84" w:rsidRDefault="00FE0168" w:rsidP="00310D84">
      <w:pPr>
        <w:numPr>
          <w:ilvl w:val="0"/>
          <w:numId w:val="58"/>
        </w:numPr>
        <w:spacing w:after="240"/>
        <w:rPr>
          <w:rFonts w:ascii="Arial" w:hAnsi="Arial" w:cs="Arial"/>
          <w:sz w:val="24"/>
          <w:szCs w:val="24"/>
        </w:rPr>
      </w:pPr>
      <w:r w:rsidRPr="00310D84">
        <w:rPr>
          <w:rFonts w:ascii="Arial" w:hAnsi="Arial" w:cs="Arial"/>
          <w:sz w:val="24"/>
          <w:szCs w:val="24"/>
        </w:rPr>
        <w:t>Metal Tiers Offered</w:t>
      </w:r>
    </w:p>
    <w:p w14:paraId="03F98A9B" w14:textId="77777777" w:rsidR="00FE0168" w:rsidRPr="00310D84" w:rsidRDefault="00FE0168" w:rsidP="00310D84">
      <w:pPr>
        <w:numPr>
          <w:ilvl w:val="0"/>
          <w:numId w:val="58"/>
        </w:numPr>
        <w:spacing w:after="240"/>
        <w:rPr>
          <w:rFonts w:ascii="Arial" w:hAnsi="Arial" w:cs="Arial"/>
          <w:sz w:val="24"/>
          <w:szCs w:val="24"/>
        </w:rPr>
      </w:pPr>
      <w:r w:rsidRPr="00310D84">
        <w:rPr>
          <w:rFonts w:ascii="Arial" w:hAnsi="Arial" w:cs="Arial"/>
          <w:sz w:val="24"/>
          <w:szCs w:val="24"/>
        </w:rPr>
        <w:t>Reference Plan</w:t>
      </w:r>
    </w:p>
    <w:p w14:paraId="1746FDCE" w14:textId="77777777" w:rsidR="00FE0168" w:rsidRPr="00310D84" w:rsidRDefault="00FE0168" w:rsidP="00310D84">
      <w:pPr>
        <w:numPr>
          <w:ilvl w:val="0"/>
          <w:numId w:val="58"/>
        </w:numPr>
        <w:spacing w:after="240"/>
        <w:rPr>
          <w:rFonts w:ascii="Arial" w:hAnsi="Arial" w:cs="Arial"/>
          <w:sz w:val="24"/>
          <w:szCs w:val="24"/>
        </w:rPr>
      </w:pPr>
      <w:r w:rsidRPr="00310D84">
        <w:rPr>
          <w:rFonts w:ascii="Arial" w:hAnsi="Arial" w:cs="Arial"/>
          <w:sz w:val="24"/>
          <w:szCs w:val="24"/>
        </w:rPr>
        <w:t>Dependent Coverage Offered (Y/N)</w:t>
      </w:r>
    </w:p>
    <w:p w14:paraId="198382BB" w14:textId="77777777" w:rsidR="00FE0168" w:rsidRPr="00310D84" w:rsidRDefault="00FE0168" w:rsidP="00310D84">
      <w:pPr>
        <w:numPr>
          <w:ilvl w:val="0"/>
          <w:numId w:val="58"/>
        </w:numPr>
        <w:spacing w:after="240"/>
        <w:rPr>
          <w:rFonts w:ascii="Arial" w:hAnsi="Arial" w:cs="Arial"/>
          <w:sz w:val="24"/>
          <w:szCs w:val="24"/>
        </w:rPr>
      </w:pPr>
      <w:r w:rsidRPr="00310D84">
        <w:rPr>
          <w:rFonts w:ascii="Arial" w:hAnsi="Arial" w:cs="Arial"/>
          <w:sz w:val="24"/>
          <w:szCs w:val="24"/>
        </w:rPr>
        <w:lastRenderedPageBreak/>
        <w:t>Total Full-Time Employees</w:t>
      </w:r>
    </w:p>
    <w:p w14:paraId="653B10EE" w14:textId="77777777" w:rsidR="00FE0168" w:rsidRPr="00310D84" w:rsidRDefault="00FE0168" w:rsidP="00310D84">
      <w:pPr>
        <w:numPr>
          <w:ilvl w:val="0"/>
          <w:numId w:val="58"/>
        </w:numPr>
        <w:spacing w:after="240"/>
        <w:rPr>
          <w:rFonts w:ascii="Arial" w:hAnsi="Arial" w:cs="Arial"/>
          <w:sz w:val="24"/>
          <w:szCs w:val="24"/>
        </w:rPr>
      </w:pPr>
      <w:r w:rsidRPr="00310D84">
        <w:rPr>
          <w:rFonts w:ascii="Arial" w:hAnsi="Arial" w:cs="Arial"/>
          <w:sz w:val="24"/>
          <w:szCs w:val="24"/>
        </w:rPr>
        <w:t>Total Eligible Employees</w:t>
      </w:r>
    </w:p>
    <w:p w14:paraId="260561DD" w14:textId="77777777" w:rsidR="00FE0168" w:rsidRPr="00310D84" w:rsidRDefault="00FE0168" w:rsidP="00310D84">
      <w:pPr>
        <w:numPr>
          <w:ilvl w:val="2"/>
          <w:numId w:val="17"/>
        </w:numPr>
        <w:spacing w:after="240"/>
        <w:ind w:left="2520"/>
        <w:rPr>
          <w:rFonts w:ascii="Arial" w:hAnsi="Arial" w:cs="Arial"/>
          <w:sz w:val="24"/>
          <w:szCs w:val="24"/>
        </w:rPr>
      </w:pPr>
      <w:r w:rsidRPr="00310D84">
        <w:rPr>
          <w:rFonts w:ascii="Arial" w:hAnsi="Arial" w:cs="Arial"/>
          <w:sz w:val="24"/>
          <w:szCs w:val="24"/>
        </w:rPr>
        <w:t>Group Level Plan Information</w:t>
      </w:r>
    </w:p>
    <w:p w14:paraId="3788283D" w14:textId="77777777" w:rsidR="00FE0168" w:rsidRPr="00310D84" w:rsidRDefault="00FE0168" w:rsidP="00310D84">
      <w:pPr>
        <w:numPr>
          <w:ilvl w:val="0"/>
          <w:numId w:val="59"/>
        </w:numPr>
        <w:spacing w:after="240"/>
        <w:ind w:left="2880"/>
        <w:rPr>
          <w:rFonts w:ascii="Arial" w:hAnsi="Arial" w:cs="Arial"/>
          <w:sz w:val="24"/>
          <w:szCs w:val="24"/>
        </w:rPr>
      </w:pPr>
      <w:r w:rsidRPr="00310D84">
        <w:rPr>
          <w:rFonts w:ascii="Arial" w:hAnsi="Arial" w:cs="Arial"/>
          <w:sz w:val="24"/>
          <w:szCs w:val="24"/>
        </w:rPr>
        <w:t>Plan Numbers</w:t>
      </w:r>
    </w:p>
    <w:p w14:paraId="7D7C748A" w14:textId="77777777" w:rsidR="00FE0168" w:rsidRPr="00310D84" w:rsidRDefault="00FE0168" w:rsidP="00310D84">
      <w:pPr>
        <w:numPr>
          <w:ilvl w:val="0"/>
          <w:numId w:val="59"/>
        </w:numPr>
        <w:spacing w:after="240"/>
        <w:ind w:left="2880"/>
        <w:rPr>
          <w:rFonts w:ascii="Arial" w:hAnsi="Arial" w:cs="Arial"/>
          <w:sz w:val="24"/>
          <w:szCs w:val="24"/>
        </w:rPr>
      </w:pPr>
      <w:r w:rsidRPr="00310D84">
        <w:rPr>
          <w:rFonts w:ascii="Arial" w:hAnsi="Arial" w:cs="Arial"/>
          <w:sz w:val="24"/>
          <w:szCs w:val="24"/>
        </w:rPr>
        <w:t>Plan Names</w:t>
      </w:r>
    </w:p>
    <w:p w14:paraId="2A8FBDCE" w14:textId="77777777" w:rsidR="00FE0168" w:rsidRPr="00310D84" w:rsidRDefault="00FE0168" w:rsidP="00310D84">
      <w:pPr>
        <w:numPr>
          <w:ilvl w:val="0"/>
          <w:numId w:val="59"/>
        </w:numPr>
        <w:spacing w:after="240"/>
        <w:ind w:left="2880"/>
        <w:rPr>
          <w:rFonts w:ascii="Arial" w:hAnsi="Arial" w:cs="Arial"/>
          <w:sz w:val="24"/>
          <w:szCs w:val="24"/>
        </w:rPr>
      </w:pPr>
      <w:r w:rsidRPr="00310D84">
        <w:rPr>
          <w:rFonts w:ascii="Arial" w:hAnsi="Arial" w:cs="Arial"/>
          <w:sz w:val="24"/>
          <w:szCs w:val="24"/>
        </w:rPr>
        <w:t>Rating Region</w:t>
      </w:r>
    </w:p>
    <w:p w14:paraId="6771626C" w14:textId="77777777" w:rsidR="00FE0168" w:rsidRPr="00310D84" w:rsidRDefault="00FE0168" w:rsidP="00310D84">
      <w:pPr>
        <w:numPr>
          <w:ilvl w:val="0"/>
          <w:numId w:val="59"/>
        </w:numPr>
        <w:spacing w:after="240"/>
        <w:ind w:left="2880"/>
        <w:rPr>
          <w:rFonts w:ascii="Arial" w:hAnsi="Arial" w:cs="Arial"/>
          <w:sz w:val="24"/>
          <w:szCs w:val="24"/>
        </w:rPr>
      </w:pPr>
      <w:r w:rsidRPr="00310D84">
        <w:rPr>
          <w:rFonts w:ascii="Arial" w:hAnsi="Arial" w:cs="Arial"/>
          <w:sz w:val="24"/>
          <w:szCs w:val="24"/>
        </w:rPr>
        <w:t>Percent Employer Contribution</w:t>
      </w:r>
    </w:p>
    <w:p w14:paraId="03D9BA3B" w14:textId="77777777" w:rsidR="00FE0168" w:rsidRPr="00310D84" w:rsidRDefault="00FE0168" w:rsidP="00310D84">
      <w:pPr>
        <w:numPr>
          <w:ilvl w:val="0"/>
          <w:numId w:val="59"/>
        </w:numPr>
        <w:spacing w:after="240"/>
        <w:ind w:left="2880"/>
        <w:rPr>
          <w:rFonts w:ascii="Arial" w:hAnsi="Arial" w:cs="Arial"/>
          <w:sz w:val="24"/>
          <w:szCs w:val="24"/>
        </w:rPr>
      </w:pPr>
      <w:r w:rsidRPr="00310D84">
        <w:rPr>
          <w:rFonts w:ascii="Arial" w:hAnsi="Arial" w:cs="Arial"/>
          <w:sz w:val="24"/>
          <w:szCs w:val="24"/>
        </w:rPr>
        <w:t>Percent Employee Contribution</w:t>
      </w:r>
    </w:p>
    <w:p w14:paraId="52CA199D" w14:textId="77777777" w:rsidR="00FE0168" w:rsidRPr="00310D84" w:rsidRDefault="00FE0168" w:rsidP="00310D84">
      <w:pPr>
        <w:numPr>
          <w:ilvl w:val="2"/>
          <w:numId w:val="17"/>
        </w:numPr>
        <w:spacing w:after="240"/>
        <w:ind w:left="2520"/>
        <w:rPr>
          <w:rFonts w:ascii="Arial" w:hAnsi="Arial" w:cs="Arial"/>
          <w:sz w:val="24"/>
          <w:szCs w:val="24"/>
        </w:rPr>
      </w:pPr>
      <w:r w:rsidRPr="00310D84">
        <w:rPr>
          <w:rFonts w:ascii="Arial" w:hAnsi="Arial" w:cs="Arial"/>
          <w:sz w:val="24"/>
          <w:szCs w:val="24"/>
        </w:rPr>
        <w:t>Member Level Plan Information</w:t>
      </w:r>
    </w:p>
    <w:p w14:paraId="2E456E02" w14:textId="77777777" w:rsidR="00FE0168" w:rsidRPr="00310D84" w:rsidRDefault="00FE0168" w:rsidP="00310D84">
      <w:pPr>
        <w:numPr>
          <w:ilvl w:val="0"/>
          <w:numId w:val="60"/>
        </w:numPr>
        <w:spacing w:after="240"/>
        <w:ind w:left="2880"/>
        <w:rPr>
          <w:rFonts w:ascii="Arial" w:hAnsi="Arial" w:cs="Arial"/>
          <w:sz w:val="24"/>
          <w:szCs w:val="24"/>
        </w:rPr>
      </w:pPr>
      <w:r w:rsidRPr="00310D84">
        <w:rPr>
          <w:rFonts w:ascii="Arial" w:hAnsi="Arial" w:cs="Arial"/>
          <w:sz w:val="24"/>
          <w:szCs w:val="24"/>
        </w:rPr>
        <w:t>Subscriber ID</w:t>
      </w:r>
    </w:p>
    <w:p w14:paraId="389A11A0" w14:textId="77777777" w:rsidR="00FE0168" w:rsidRPr="00310D84" w:rsidRDefault="00FE0168" w:rsidP="00310D84">
      <w:pPr>
        <w:numPr>
          <w:ilvl w:val="0"/>
          <w:numId w:val="60"/>
        </w:numPr>
        <w:spacing w:after="240"/>
        <w:ind w:left="2880"/>
        <w:rPr>
          <w:rFonts w:ascii="Arial" w:hAnsi="Arial" w:cs="Arial"/>
          <w:sz w:val="24"/>
          <w:szCs w:val="24"/>
        </w:rPr>
      </w:pPr>
      <w:r w:rsidRPr="00310D84">
        <w:rPr>
          <w:rFonts w:ascii="Arial" w:hAnsi="Arial" w:cs="Arial"/>
          <w:sz w:val="24"/>
          <w:szCs w:val="24"/>
        </w:rPr>
        <w:t>Member Name</w:t>
      </w:r>
    </w:p>
    <w:p w14:paraId="09A30B3C" w14:textId="77777777" w:rsidR="00FE0168" w:rsidRPr="00310D84" w:rsidRDefault="00FE0168" w:rsidP="00310D84">
      <w:pPr>
        <w:numPr>
          <w:ilvl w:val="0"/>
          <w:numId w:val="60"/>
        </w:numPr>
        <w:spacing w:after="240"/>
        <w:ind w:left="2880"/>
        <w:rPr>
          <w:rFonts w:ascii="Arial" w:hAnsi="Arial" w:cs="Arial"/>
          <w:sz w:val="24"/>
          <w:szCs w:val="24"/>
        </w:rPr>
      </w:pPr>
      <w:r w:rsidRPr="00310D84">
        <w:rPr>
          <w:rFonts w:ascii="Arial" w:hAnsi="Arial" w:cs="Arial"/>
          <w:sz w:val="24"/>
          <w:szCs w:val="24"/>
        </w:rPr>
        <w:t>Date of Birth</w:t>
      </w:r>
    </w:p>
    <w:p w14:paraId="4EF2A3AF" w14:textId="77777777" w:rsidR="00FE0168" w:rsidRPr="00310D84" w:rsidRDefault="00FE0168" w:rsidP="00310D84">
      <w:pPr>
        <w:numPr>
          <w:ilvl w:val="0"/>
          <w:numId w:val="60"/>
        </w:numPr>
        <w:spacing w:after="240"/>
        <w:ind w:left="2880"/>
        <w:rPr>
          <w:rFonts w:ascii="Arial" w:hAnsi="Arial" w:cs="Arial"/>
          <w:sz w:val="24"/>
          <w:szCs w:val="24"/>
        </w:rPr>
      </w:pPr>
      <w:r w:rsidRPr="00310D84">
        <w:rPr>
          <w:rFonts w:ascii="Arial" w:hAnsi="Arial" w:cs="Arial"/>
          <w:sz w:val="24"/>
          <w:szCs w:val="24"/>
        </w:rPr>
        <w:t>Social Security Number</w:t>
      </w:r>
    </w:p>
    <w:p w14:paraId="4D7E54D4" w14:textId="77777777" w:rsidR="00FE0168" w:rsidRPr="00310D84" w:rsidRDefault="00FE0168" w:rsidP="00310D84">
      <w:pPr>
        <w:numPr>
          <w:ilvl w:val="0"/>
          <w:numId w:val="60"/>
        </w:numPr>
        <w:spacing w:after="240"/>
        <w:ind w:left="2880"/>
        <w:rPr>
          <w:rFonts w:ascii="Arial" w:hAnsi="Arial" w:cs="Arial"/>
          <w:sz w:val="24"/>
          <w:szCs w:val="24"/>
        </w:rPr>
      </w:pPr>
      <w:r w:rsidRPr="00310D84">
        <w:rPr>
          <w:rFonts w:ascii="Arial" w:hAnsi="Arial" w:cs="Arial"/>
          <w:sz w:val="24"/>
          <w:szCs w:val="24"/>
        </w:rPr>
        <w:t xml:space="preserve">Address </w:t>
      </w:r>
    </w:p>
    <w:p w14:paraId="02892435" w14:textId="77777777" w:rsidR="00FE0168" w:rsidRPr="00310D84" w:rsidRDefault="00FE0168" w:rsidP="00310D84">
      <w:pPr>
        <w:numPr>
          <w:ilvl w:val="0"/>
          <w:numId w:val="60"/>
        </w:numPr>
        <w:spacing w:after="240"/>
        <w:ind w:left="2880"/>
        <w:rPr>
          <w:rFonts w:ascii="Arial" w:hAnsi="Arial" w:cs="Arial"/>
          <w:sz w:val="24"/>
          <w:szCs w:val="24"/>
        </w:rPr>
      </w:pPr>
      <w:r w:rsidRPr="00310D84">
        <w:rPr>
          <w:rFonts w:ascii="Arial" w:hAnsi="Arial" w:cs="Arial"/>
          <w:sz w:val="24"/>
          <w:szCs w:val="24"/>
        </w:rPr>
        <w:t>Medical Plan Number</w:t>
      </w:r>
    </w:p>
    <w:p w14:paraId="623EBAE7" w14:textId="77777777" w:rsidR="00FE0168" w:rsidRPr="00310D84" w:rsidRDefault="00FE0168" w:rsidP="00310D84">
      <w:pPr>
        <w:numPr>
          <w:ilvl w:val="0"/>
          <w:numId w:val="60"/>
        </w:numPr>
        <w:spacing w:after="240"/>
        <w:ind w:left="2880"/>
        <w:rPr>
          <w:rFonts w:ascii="Arial" w:hAnsi="Arial" w:cs="Arial"/>
          <w:sz w:val="24"/>
          <w:szCs w:val="24"/>
        </w:rPr>
      </w:pPr>
      <w:r w:rsidRPr="00310D84">
        <w:rPr>
          <w:rFonts w:ascii="Arial" w:hAnsi="Arial" w:cs="Arial"/>
          <w:sz w:val="24"/>
          <w:szCs w:val="24"/>
        </w:rPr>
        <w:t>Medical Plan Name</w:t>
      </w:r>
    </w:p>
    <w:p w14:paraId="1B950BDC" w14:textId="77777777" w:rsidR="00FE0168" w:rsidRPr="00310D84" w:rsidRDefault="00FE0168" w:rsidP="00310D84">
      <w:pPr>
        <w:numPr>
          <w:ilvl w:val="0"/>
          <w:numId w:val="60"/>
        </w:numPr>
        <w:spacing w:after="240"/>
        <w:ind w:left="2880"/>
        <w:rPr>
          <w:rFonts w:ascii="Arial" w:hAnsi="Arial" w:cs="Arial"/>
          <w:sz w:val="24"/>
          <w:szCs w:val="24"/>
        </w:rPr>
      </w:pPr>
      <w:r w:rsidRPr="00310D84">
        <w:rPr>
          <w:rFonts w:ascii="Arial" w:hAnsi="Arial" w:cs="Arial"/>
          <w:sz w:val="24"/>
          <w:szCs w:val="24"/>
        </w:rPr>
        <w:t>Dental Plan Number</w:t>
      </w:r>
    </w:p>
    <w:p w14:paraId="6CD69BF8" w14:textId="71D4292C" w:rsidR="009F7BD6" w:rsidRPr="00310D84" w:rsidRDefault="00FE0168" w:rsidP="00310D84">
      <w:pPr>
        <w:numPr>
          <w:ilvl w:val="0"/>
          <w:numId w:val="60"/>
        </w:numPr>
        <w:spacing w:after="240"/>
        <w:ind w:left="2880"/>
        <w:rPr>
          <w:rFonts w:ascii="Arial" w:hAnsi="Arial" w:cs="Arial"/>
          <w:sz w:val="24"/>
          <w:szCs w:val="24"/>
        </w:rPr>
      </w:pPr>
      <w:r w:rsidRPr="00310D84">
        <w:rPr>
          <w:rFonts w:ascii="Arial" w:hAnsi="Arial" w:cs="Arial"/>
          <w:sz w:val="24"/>
          <w:szCs w:val="24"/>
        </w:rPr>
        <w:t>Dental Plan Name</w:t>
      </w:r>
    </w:p>
    <w:p w14:paraId="6367CC36" w14:textId="5D50B8A5" w:rsidR="000E3DE5" w:rsidRPr="00310D84" w:rsidRDefault="000E3DE5" w:rsidP="00310D84">
      <w:pPr>
        <w:numPr>
          <w:ilvl w:val="0"/>
          <w:numId w:val="56"/>
        </w:numPr>
        <w:spacing w:after="240"/>
        <w:ind w:left="1440"/>
        <w:rPr>
          <w:rFonts w:ascii="Arial" w:hAnsi="Arial" w:cs="Arial"/>
          <w:b/>
          <w:sz w:val="24"/>
          <w:szCs w:val="24"/>
        </w:rPr>
      </w:pPr>
      <w:r w:rsidRPr="00310D84">
        <w:rPr>
          <w:rFonts w:ascii="Arial" w:eastAsia="Calibri" w:hAnsi="Arial" w:cs="Arial"/>
          <w:b/>
          <w:sz w:val="24"/>
          <w:szCs w:val="24"/>
        </w:rPr>
        <w:t>Carrier Integration and Enrollment Operations</w:t>
      </w:r>
      <w:r w:rsidR="00525E39" w:rsidRPr="00310D84">
        <w:rPr>
          <w:rFonts w:ascii="Arial" w:eastAsia="Calibri" w:hAnsi="Arial" w:cs="Arial"/>
          <w:b/>
          <w:sz w:val="24"/>
          <w:szCs w:val="24"/>
        </w:rPr>
        <w:t xml:space="preserve">  </w:t>
      </w:r>
    </w:p>
    <w:p w14:paraId="22C46025" w14:textId="4601FE14" w:rsidR="000E3DE5" w:rsidRPr="00310D84" w:rsidRDefault="000E3DE5" w:rsidP="00310D84">
      <w:pPr>
        <w:pStyle w:val="ListParagraph"/>
        <w:keepNext/>
        <w:numPr>
          <w:ilvl w:val="1"/>
          <w:numId w:val="23"/>
        </w:numPr>
        <w:spacing w:after="240"/>
        <w:ind w:left="1800"/>
        <w:contextualSpacing w:val="0"/>
        <w:rPr>
          <w:bCs/>
        </w:rPr>
      </w:pPr>
      <w:r w:rsidRPr="00310D84">
        <w:rPr>
          <w:bCs/>
        </w:rPr>
        <w:t>Enrollment Reconciliation Carrier Scorecard</w:t>
      </w:r>
    </w:p>
    <w:p w14:paraId="557D0FE5" w14:textId="51019FD7" w:rsidR="000E3DE5" w:rsidRPr="00310D84" w:rsidRDefault="000E3DE5" w:rsidP="00310D84">
      <w:pPr>
        <w:pStyle w:val="ListParagraph"/>
        <w:keepNext/>
        <w:spacing w:after="240"/>
        <w:ind w:left="1800"/>
        <w:contextualSpacing w:val="0"/>
        <w:rPr>
          <w:bCs/>
        </w:rPr>
      </w:pPr>
      <w:r w:rsidRPr="00310D84">
        <w:rPr>
          <w:bCs/>
        </w:rPr>
        <w:t xml:space="preserve">Solution will include weekly reports to CCSB detailing reconciliation fallout broken out by carrier and exception reason. The report shall </w:t>
      </w:r>
      <w:r w:rsidRPr="00310D84">
        <w:rPr>
          <w:bCs/>
        </w:rPr>
        <w:lastRenderedPageBreak/>
        <w:t xml:space="preserve">include detailed data that shows member information and coverage spans for membership that </w:t>
      </w:r>
      <w:proofErr w:type="gramStart"/>
      <w:r w:rsidRPr="00310D84">
        <w:rPr>
          <w:bCs/>
        </w:rPr>
        <w:t>needs</w:t>
      </w:r>
      <w:proofErr w:type="gramEnd"/>
      <w:r w:rsidRPr="00310D84">
        <w:rPr>
          <w:bCs/>
        </w:rPr>
        <w:t xml:space="preserve"> to be reconciled.</w:t>
      </w:r>
    </w:p>
    <w:p w14:paraId="237C04C8" w14:textId="22431A23" w:rsidR="000E3DE5" w:rsidRPr="00310D84" w:rsidRDefault="000E3DE5" w:rsidP="00310D84">
      <w:pPr>
        <w:pStyle w:val="ListParagraph"/>
        <w:keepNext/>
        <w:numPr>
          <w:ilvl w:val="1"/>
          <w:numId w:val="23"/>
        </w:numPr>
        <w:spacing w:after="240"/>
        <w:ind w:left="1800"/>
        <w:contextualSpacing w:val="0"/>
        <w:rPr>
          <w:bCs/>
        </w:rPr>
      </w:pPr>
      <w:r w:rsidRPr="00310D84">
        <w:rPr>
          <w:bCs/>
        </w:rPr>
        <w:t>Enrollment Transaction Utility</w:t>
      </w:r>
    </w:p>
    <w:p w14:paraId="34D789EA" w14:textId="6F6E5FB6" w:rsidR="000E3DE5" w:rsidRPr="00310D84" w:rsidRDefault="000E3DE5" w:rsidP="00310D84">
      <w:pPr>
        <w:pStyle w:val="ListParagraph"/>
        <w:keepNext/>
        <w:spacing w:after="240"/>
        <w:ind w:left="1800"/>
        <w:contextualSpacing w:val="0"/>
        <w:rPr>
          <w:bCs/>
        </w:rPr>
      </w:pPr>
      <w:r w:rsidRPr="00310D84">
        <w:rPr>
          <w:bCs/>
        </w:rPr>
        <w:t xml:space="preserve">Solution will include an enrollment transaction utility that will allow for CCSB and authorized vendors to research XML, EDI, and Carrier Extract File transactions </w:t>
      </w:r>
      <w:r w:rsidR="00D0580D" w:rsidRPr="00310D84">
        <w:rPr>
          <w:bCs/>
        </w:rPr>
        <w:t>including transaction types and dates.</w:t>
      </w:r>
    </w:p>
    <w:p w14:paraId="5D43607C" w14:textId="7CC88793" w:rsidR="00DD0C0D" w:rsidRPr="00310D84" w:rsidRDefault="00DD0C0D" w:rsidP="00310D84">
      <w:pPr>
        <w:pStyle w:val="ListParagraph"/>
        <w:numPr>
          <w:ilvl w:val="0"/>
          <w:numId w:val="22"/>
        </w:numPr>
        <w:spacing w:after="240"/>
        <w:ind w:left="1080"/>
        <w:contextualSpacing w:val="0"/>
        <w:rPr>
          <w:b/>
          <w:u w:val="single"/>
        </w:rPr>
      </w:pPr>
      <w:r w:rsidRPr="00310D84">
        <w:rPr>
          <w:b/>
          <w:u w:val="single"/>
        </w:rPr>
        <w:t>Financial Management</w:t>
      </w:r>
    </w:p>
    <w:p w14:paraId="06CFDF3E" w14:textId="53DCB7D3" w:rsidR="002A2354" w:rsidRPr="00310D84" w:rsidRDefault="002A2354" w:rsidP="00310D84">
      <w:pPr>
        <w:pStyle w:val="ListParagraph"/>
        <w:keepNext/>
        <w:numPr>
          <w:ilvl w:val="0"/>
          <w:numId w:val="39"/>
        </w:numPr>
        <w:spacing w:after="240"/>
        <w:contextualSpacing w:val="0"/>
        <w:rPr>
          <w:b/>
          <w:u w:val="single"/>
        </w:rPr>
      </w:pPr>
      <w:r w:rsidRPr="00310D84">
        <w:rPr>
          <w:b/>
        </w:rPr>
        <w:t>Continuing Coverage Payments</w:t>
      </w:r>
    </w:p>
    <w:p w14:paraId="4BD44B16" w14:textId="3E7CC0A4" w:rsidR="002A2354" w:rsidRPr="00310D84" w:rsidRDefault="00D900ED" w:rsidP="00310D84">
      <w:pPr>
        <w:pStyle w:val="ListParagraph"/>
        <w:keepNext/>
        <w:numPr>
          <w:ilvl w:val="0"/>
          <w:numId w:val="40"/>
        </w:numPr>
        <w:spacing w:after="240"/>
        <w:ind w:left="1800"/>
        <w:contextualSpacing w:val="0"/>
        <w:rPr>
          <w:bCs/>
        </w:rPr>
      </w:pPr>
      <w:r w:rsidRPr="00310D84">
        <w:rPr>
          <w:bCs/>
        </w:rPr>
        <w:t>Federal COBRA</w:t>
      </w:r>
    </w:p>
    <w:p w14:paraId="52F71CB5" w14:textId="3A4FB771" w:rsidR="00D900ED" w:rsidRPr="00310D84" w:rsidRDefault="002E7666" w:rsidP="00310D84">
      <w:pPr>
        <w:pStyle w:val="ListParagraph"/>
        <w:keepNext/>
        <w:spacing w:after="240"/>
        <w:ind w:left="1800"/>
        <w:contextualSpacing w:val="0"/>
        <w:rPr>
          <w:bCs/>
        </w:rPr>
      </w:pPr>
      <w:r w:rsidRPr="00310D84">
        <w:rPr>
          <w:bCs/>
        </w:rPr>
        <w:t>Employer’s monthly premium invoice shall include monthly premium for beneficiaries enrolled in Federal COBRA</w:t>
      </w:r>
      <w:r w:rsidR="00D900ED" w:rsidRPr="00310D84">
        <w:rPr>
          <w:bCs/>
        </w:rPr>
        <w:t>.</w:t>
      </w:r>
    </w:p>
    <w:p w14:paraId="58D92FC4" w14:textId="43ECF1E3" w:rsidR="00D900ED" w:rsidRPr="00310D84" w:rsidRDefault="00D900ED" w:rsidP="00310D84">
      <w:pPr>
        <w:pStyle w:val="ListParagraph"/>
        <w:keepNext/>
        <w:numPr>
          <w:ilvl w:val="0"/>
          <w:numId w:val="40"/>
        </w:numPr>
        <w:spacing w:after="240"/>
        <w:ind w:left="1800"/>
        <w:contextualSpacing w:val="0"/>
        <w:rPr>
          <w:bCs/>
        </w:rPr>
      </w:pPr>
      <w:r w:rsidRPr="00310D84">
        <w:rPr>
          <w:bCs/>
        </w:rPr>
        <w:t>Cal-COBRA</w:t>
      </w:r>
    </w:p>
    <w:p w14:paraId="74085905" w14:textId="0FB68464" w:rsidR="00D900ED" w:rsidRPr="00310D84" w:rsidRDefault="00213AD1" w:rsidP="00310D84">
      <w:pPr>
        <w:pStyle w:val="ListParagraph"/>
        <w:keepNext/>
        <w:spacing w:after="240"/>
        <w:ind w:left="1800"/>
        <w:contextualSpacing w:val="0"/>
        <w:rPr>
          <w:bCs/>
        </w:rPr>
      </w:pPr>
      <w:r w:rsidRPr="00310D84">
        <w:rPr>
          <w:bCs/>
        </w:rPr>
        <w:t>Solution will invoice Cal-COBRA beneficiaries directly for plan premiums.</w:t>
      </w:r>
    </w:p>
    <w:p w14:paraId="495A12D1" w14:textId="7E3E7BAD" w:rsidR="00213AD1" w:rsidRPr="00310D84" w:rsidRDefault="00213AD1" w:rsidP="00310D84">
      <w:pPr>
        <w:pStyle w:val="ListParagraph"/>
        <w:keepNext/>
        <w:numPr>
          <w:ilvl w:val="0"/>
          <w:numId w:val="39"/>
        </w:numPr>
        <w:spacing w:after="240"/>
        <w:contextualSpacing w:val="0"/>
        <w:rPr>
          <w:b/>
        </w:rPr>
      </w:pPr>
      <w:r w:rsidRPr="00310D84">
        <w:rPr>
          <w:b/>
        </w:rPr>
        <w:t>Late Payments</w:t>
      </w:r>
    </w:p>
    <w:p w14:paraId="3E2D233B" w14:textId="37509AD4" w:rsidR="00213AD1" w:rsidRPr="00310D84" w:rsidRDefault="00213AD1" w:rsidP="00310D84">
      <w:pPr>
        <w:pStyle w:val="ListParagraph"/>
        <w:keepNext/>
        <w:numPr>
          <w:ilvl w:val="3"/>
          <w:numId w:val="23"/>
        </w:numPr>
        <w:spacing w:after="240"/>
        <w:ind w:left="1800"/>
        <w:contextualSpacing w:val="0"/>
        <w:rPr>
          <w:bCs/>
        </w:rPr>
      </w:pPr>
      <w:r w:rsidRPr="00310D84">
        <w:rPr>
          <w:bCs/>
        </w:rPr>
        <w:t>Grace Period</w:t>
      </w:r>
    </w:p>
    <w:p w14:paraId="1B86E2C2" w14:textId="19216DD6" w:rsidR="00213AD1" w:rsidRPr="00310D84" w:rsidRDefault="00213AD1" w:rsidP="00310D84">
      <w:pPr>
        <w:pStyle w:val="ListParagraph"/>
        <w:keepNext/>
        <w:spacing w:after="240"/>
        <w:ind w:left="1800"/>
        <w:contextualSpacing w:val="0"/>
        <w:rPr>
          <w:bCs/>
        </w:rPr>
      </w:pPr>
      <w:r w:rsidRPr="00310D84">
        <w:rPr>
          <w:bCs/>
        </w:rPr>
        <w:t>Solution will accept late payments from employer groups during the 30-day Grace Period. Employer groups will maintain coverage during the 30-day Grace Period.</w:t>
      </w:r>
    </w:p>
    <w:p w14:paraId="4E1D09D6" w14:textId="34061959" w:rsidR="00213AD1" w:rsidRPr="00310D84" w:rsidRDefault="00213AD1" w:rsidP="00310D84">
      <w:pPr>
        <w:pStyle w:val="ListParagraph"/>
        <w:keepNext/>
        <w:numPr>
          <w:ilvl w:val="3"/>
          <w:numId w:val="23"/>
        </w:numPr>
        <w:spacing w:after="240"/>
        <w:ind w:left="1800"/>
        <w:contextualSpacing w:val="0"/>
        <w:rPr>
          <w:bCs/>
        </w:rPr>
      </w:pPr>
      <w:r w:rsidRPr="00310D84">
        <w:rPr>
          <w:bCs/>
        </w:rPr>
        <w:t>Reinstatement</w:t>
      </w:r>
    </w:p>
    <w:p w14:paraId="32705397" w14:textId="0F4DE5FA" w:rsidR="001A5520" w:rsidRPr="00310D84" w:rsidRDefault="001A5520" w:rsidP="00310D84">
      <w:pPr>
        <w:pStyle w:val="ListParagraph"/>
        <w:keepNext/>
        <w:spacing w:after="240"/>
        <w:ind w:left="1800"/>
        <w:contextualSpacing w:val="0"/>
        <w:rPr>
          <w:bCs/>
        </w:rPr>
      </w:pPr>
      <w:r w:rsidRPr="00310D84">
        <w:rPr>
          <w:bCs/>
        </w:rPr>
        <w:t>Per Section F.1.C.1.c., Solution will receive past due premium invoice payments from terminated groups requesting reinstatement within 30 days of termination or as directed by CCSB.</w:t>
      </w:r>
    </w:p>
    <w:p w14:paraId="40E81EF9" w14:textId="57CD0EE9" w:rsidR="00364871" w:rsidRPr="00310D84" w:rsidRDefault="001A5520" w:rsidP="00310D84">
      <w:pPr>
        <w:pStyle w:val="ListParagraph"/>
        <w:keepNext/>
        <w:spacing w:after="240"/>
        <w:ind w:left="1800"/>
        <w:contextualSpacing w:val="0"/>
        <w:rPr>
          <w:bCs/>
        </w:rPr>
      </w:pPr>
      <w:r w:rsidRPr="00310D84">
        <w:rPr>
          <w:bCs/>
        </w:rPr>
        <w:t xml:space="preserve">Terminated groups seeking coverage after 30 days post-termination </w:t>
      </w:r>
      <w:proofErr w:type="gramStart"/>
      <w:r w:rsidRPr="00310D84">
        <w:rPr>
          <w:bCs/>
        </w:rPr>
        <w:t>are</w:t>
      </w:r>
      <w:proofErr w:type="gramEnd"/>
      <w:r w:rsidRPr="00310D84">
        <w:rPr>
          <w:bCs/>
        </w:rPr>
        <w:t xml:space="preserve"> treated as new employer groups enrolling in new coverage. Solution will invoice the employer group and require the first premium payment to be paid in full before coverage effectuation.</w:t>
      </w:r>
    </w:p>
    <w:p w14:paraId="1A75B1C3" w14:textId="77777777" w:rsidR="007858F7" w:rsidRPr="00310D84" w:rsidRDefault="00364871" w:rsidP="00310D84">
      <w:pPr>
        <w:pStyle w:val="ListParagraph"/>
        <w:keepNext/>
        <w:numPr>
          <w:ilvl w:val="0"/>
          <w:numId w:val="39"/>
        </w:numPr>
        <w:spacing w:after="0"/>
        <w:rPr>
          <w:b/>
        </w:rPr>
      </w:pPr>
      <w:r w:rsidRPr="00310D84">
        <w:rPr>
          <w:b/>
        </w:rPr>
        <w:t>Agent and General Agent Commissions</w:t>
      </w:r>
    </w:p>
    <w:p w14:paraId="2B32944D" w14:textId="77777777" w:rsidR="007858F7" w:rsidRPr="00310D84" w:rsidRDefault="007858F7" w:rsidP="007858F7">
      <w:pPr>
        <w:keepNext/>
        <w:rPr>
          <w:rFonts w:ascii="Arial" w:hAnsi="Arial" w:cs="Arial"/>
          <w:b/>
          <w:sz w:val="24"/>
          <w:szCs w:val="24"/>
        </w:rPr>
      </w:pPr>
    </w:p>
    <w:p w14:paraId="6E786B2E" w14:textId="69074A6A" w:rsidR="006E2C00" w:rsidRPr="00310D84" w:rsidRDefault="007858F7" w:rsidP="00310D84">
      <w:pPr>
        <w:pStyle w:val="ListParagraph"/>
        <w:keepNext/>
        <w:numPr>
          <w:ilvl w:val="0"/>
          <w:numId w:val="41"/>
        </w:numPr>
        <w:spacing w:after="240"/>
        <w:ind w:left="1800"/>
        <w:contextualSpacing w:val="0"/>
        <w:rPr>
          <w:bCs/>
        </w:rPr>
      </w:pPr>
      <w:r w:rsidRPr="00310D84">
        <w:rPr>
          <w:bCs/>
        </w:rPr>
        <w:t>Solution will administ</w:t>
      </w:r>
      <w:r w:rsidR="002E7666" w:rsidRPr="00310D84">
        <w:rPr>
          <w:bCs/>
        </w:rPr>
        <w:t>er</w:t>
      </w:r>
      <w:r w:rsidRPr="00310D84">
        <w:rPr>
          <w:bCs/>
        </w:rPr>
        <w:t xml:space="preserve"> agent commissions according to a schedule of commissions published by CCSB. Commissions for Employer Groups </w:t>
      </w:r>
      <w:r w:rsidRPr="00310D84">
        <w:rPr>
          <w:bCs/>
        </w:rPr>
        <w:lastRenderedPageBreak/>
        <w:t xml:space="preserve">with an original effective date </w:t>
      </w:r>
      <w:r w:rsidR="00721F7B" w:rsidRPr="00310D84">
        <w:rPr>
          <w:bCs/>
        </w:rPr>
        <w:t>prior to 12/2/2017 are</w:t>
      </w:r>
      <w:r w:rsidRPr="00310D84">
        <w:rPr>
          <w:bCs/>
        </w:rPr>
        <w:t xml:space="preserve"> determined according to the </w:t>
      </w:r>
      <w:r w:rsidR="006E2C00" w:rsidRPr="00310D84">
        <w:rPr>
          <w:bCs/>
        </w:rPr>
        <w:t>number of enrolled employees</w:t>
      </w:r>
      <w:r w:rsidRPr="00310D84">
        <w:rPr>
          <w:bCs/>
        </w:rPr>
        <w:t xml:space="preserve"> a</w:t>
      </w:r>
      <w:r w:rsidR="006E2C00" w:rsidRPr="00310D84">
        <w:rPr>
          <w:bCs/>
        </w:rPr>
        <w:t>s of</w:t>
      </w:r>
      <w:r w:rsidRPr="00310D84">
        <w:rPr>
          <w:bCs/>
        </w:rPr>
        <w:t xml:space="preserve"> </w:t>
      </w:r>
      <w:r w:rsidR="006E2C00" w:rsidRPr="00310D84">
        <w:rPr>
          <w:bCs/>
        </w:rPr>
        <w:t>the original effective date.</w:t>
      </w:r>
    </w:p>
    <w:p w14:paraId="0ADDCBE1" w14:textId="589884CC" w:rsidR="00683175" w:rsidRPr="00310D84" w:rsidRDefault="00051E0B" w:rsidP="00310D84">
      <w:pPr>
        <w:pStyle w:val="ListParagraph"/>
        <w:keepNext/>
        <w:numPr>
          <w:ilvl w:val="0"/>
          <w:numId w:val="41"/>
        </w:numPr>
        <w:spacing w:after="240"/>
        <w:ind w:left="1800"/>
        <w:contextualSpacing w:val="0"/>
        <w:rPr>
          <w:bCs/>
        </w:rPr>
      </w:pPr>
      <w:r w:rsidRPr="00310D84">
        <w:rPr>
          <w:bCs/>
        </w:rPr>
        <w:t xml:space="preserve">Solution will provide information in the NOD25A file to support </w:t>
      </w:r>
      <w:r w:rsidR="00683175" w:rsidRPr="00310D84">
        <w:rPr>
          <w:bCs/>
        </w:rPr>
        <w:t>Out of State Agent Commission Withholding</w:t>
      </w:r>
      <w:r w:rsidRPr="00310D84">
        <w:rPr>
          <w:bCs/>
        </w:rPr>
        <w:t xml:space="preserve"> including FTB earnings threshold, FTB withdrawal percentage, and Out of State flag.</w:t>
      </w:r>
    </w:p>
    <w:p w14:paraId="39C4D52F" w14:textId="2DE55F44" w:rsidR="00FE0168" w:rsidRPr="00310D84" w:rsidRDefault="006E2C00" w:rsidP="00310D84">
      <w:pPr>
        <w:pStyle w:val="ListParagraph"/>
        <w:keepNext/>
        <w:numPr>
          <w:ilvl w:val="0"/>
          <w:numId w:val="41"/>
        </w:numPr>
        <w:spacing w:after="240"/>
        <w:ind w:left="1800"/>
        <w:contextualSpacing w:val="0"/>
        <w:rPr>
          <w:bCs/>
        </w:rPr>
      </w:pPr>
      <w:r w:rsidRPr="00310D84">
        <w:rPr>
          <w:bCs/>
        </w:rPr>
        <w:t xml:space="preserve">Solution will produce agent commission statements </w:t>
      </w:r>
      <w:r w:rsidR="00681517" w:rsidRPr="00310D84">
        <w:rPr>
          <w:bCs/>
        </w:rPr>
        <w:t>organized by agents within an agency and include</w:t>
      </w:r>
      <w:r w:rsidRPr="00310D84">
        <w:rPr>
          <w:bCs/>
        </w:rPr>
        <w:t xml:space="preserve"> the </w:t>
      </w:r>
      <w:r w:rsidR="00681517" w:rsidRPr="00310D84">
        <w:rPr>
          <w:bCs/>
        </w:rPr>
        <w:t>amount of paid commission and applicable premium by enrolled member subtotaled by group</w:t>
      </w:r>
      <w:r w:rsidR="00FE0168" w:rsidRPr="00310D84">
        <w:rPr>
          <w:bCs/>
        </w:rPr>
        <w:t xml:space="preserve"> </w:t>
      </w:r>
      <w:r w:rsidR="00721F7B" w:rsidRPr="00310D84">
        <w:rPr>
          <w:bCs/>
        </w:rPr>
        <w:t>including group</w:t>
      </w:r>
      <w:r w:rsidR="009D0B81" w:rsidRPr="00310D84">
        <w:rPr>
          <w:bCs/>
        </w:rPr>
        <w:t xml:space="preserve"> name</w:t>
      </w:r>
      <w:r w:rsidR="002E7666" w:rsidRPr="00310D84">
        <w:rPr>
          <w:bCs/>
        </w:rPr>
        <w:t>, group number,</w:t>
      </w:r>
      <w:r w:rsidR="009D0B81" w:rsidRPr="00310D84">
        <w:rPr>
          <w:bCs/>
        </w:rPr>
        <w:t xml:space="preserve"> </w:t>
      </w:r>
      <w:r w:rsidR="00FE0168" w:rsidRPr="00310D84">
        <w:rPr>
          <w:bCs/>
        </w:rPr>
        <w:t xml:space="preserve">and </w:t>
      </w:r>
      <w:r w:rsidR="002E7666" w:rsidRPr="00310D84">
        <w:rPr>
          <w:bCs/>
        </w:rPr>
        <w:t>sum of members.</w:t>
      </w:r>
    </w:p>
    <w:p w14:paraId="301468DD" w14:textId="65780857" w:rsidR="002E7666" w:rsidRPr="00310D84" w:rsidRDefault="002E7666" w:rsidP="00310D84">
      <w:pPr>
        <w:pStyle w:val="ListParagraph"/>
        <w:keepNext/>
        <w:numPr>
          <w:ilvl w:val="0"/>
          <w:numId w:val="41"/>
        </w:numPr>
        <w:spacing w:after="240"/>
        <w:ind w:left="1800"/>
        <w:contextualSpacing w:val="0"/>
        <w:rPr>
          <w:bCs/>
        </w:rPr>
      </w:pPr>
      <w:r w:rsidRPr="00310D84">
        <w:rPr>
          <w:bCs/>
        </w:rPr>
        <w:t>Solution will produce general agent commission statements in accordance with mutually agreed requirements which include commissions paid on a percentage of premium basis and on a per member per month basis.</w:t>
      </w:r>
    </w:p>
    <w:p w14:paraId="1F44DB3F" w14:textId="75F5098C" w:rsidR="00D449CB" w:rsidRPr="00310D84" w:rsidRDefault="002E7666" w:rsidP="00310D84">
      <w:pPr>
        <w:pStyle w:val="ListParagraph"/>
        <w:keepNext/>
        <w:numPr>
          <w:ilvl w:val="0"/>
          <w:numId w:val="41"/>
        </w:numPr>
        <w:spacing w:after="240"/>
        <w:ind w:left="1800"/>
        <w:contextualSpacing w:val="0"/>
        <w:rPr>
          <w:bCs/>
        </w:rPr>
      </w:pPr>
      <w:r w:rsidRPr="00310D84">
        <w:rPr>
          <w:bCs/>
        </w:rPr>
        <w:t>Solution will withhold n</w:t>
      </w:r>
      <w:r w:rsidR="00D449CB" w:rsidRPr="00310D84">
        <w:rPr>
          <w:bCs/>
        </w:rPr>
        <w:t xml:space="preserve">egative </w:t>
      </w:r>
      <w:proofErr w:type="gramStart"/>
      <w:r w:rsidRPr="00310D84">
        <w:rPr>
          <w:bCs/>
        </w:rPr>
        <w:t>p</w:t>
      </w:r>
      <w:r w:rsidR="00D449CB" w:rsidRPr="00310D84">
        <w:rPr>
          <w:bCs/>
        </w:rPr>
        <w:t>ayee</w:t>
      </w:r>
      <w:r w:rsidRPr="00310D84">
        <w:rPr>
          <w:bCs/>
        </w:rPr>
        <w:t>s</w:t>
      </w:r>
      <w:proofErr w:type="gramEnd"/>
      <w:r w:rsidR="00D449CB" w:rsidRPr="00310D84">
        <w:rPr>
          <w:bCs/>
        </w:rPr>
        <w:t xml:space="preserve">, or </w:t>
      </w:r>
      <w:r w:rsidR="00DD332F" w:rsidRPr="00310D84">
        <w:rPr>
          <w:bCs/>
        </w:rPr>
        <w:t>payments</w:t>
      </w:r>
      <w:r w:rsidRPr="00310D84">
        <w:rPr>
          <w:bCs/>
        </w:rPr>
        <w:t xml:space="preserve"> </w:t>
      </w:r>
      <w:r w:rsidR="00D449CB" w:rsidRPr="00310D84">
        <w:rPr>
          <w:bCs/>
        </w:rPr>
        <w:t xml:space="preserve">less than $5 due to agent </w:t>
      </w:r>
      <w:r w:rsidRPr="00310D84">
        <w:rPr>
          <w:bCs/>
        </w:rPr>
        <w:t>from NOD files</w:t>
      </w:r>
      <w:r w:rsidR="00721F7B" w:rsidRPr="00310D84">
        <w:rPr>
          <w:bCs/>
        </w:rPr>
        <w:t>.</w:t>
      </w:r>
      <w:r w:rsidR="00EB6045" w:rsidRPr="00310D84">
        <w:rPr>
          <w:bCs/>
        </w:rPr>
        <w:t xml:space="preserve"> If an agent is due an amount less than $5 </w:t>
      </w:r>
      <w:proofErr w:type="gramStart"/>
      <w:r w:rsidR="00EB6045" w:rsidRPr="00310D84">
        <w:rPr>
          <w:bCs/>
        </w:rPr>
        <w:t>in a given</w:t>
      </w:r>
      <w:proofErr w:type="gramEnd"/>
      <w:r w:rsidR="00EB6045" w:rsidRPr="00310D84">
        <w:rPr>
          <w:bCs/>
        </w:rPr>
        <w:t xml:space="preserve"> month, that amount due would be included in an NOD file in a future month once the total amount due to the agent exceeds $5.</w:t>
      </w:r>
    </w:p>
    <w:p w14:paraId="1ECBCFF7" w14:textId="7D0F4BD2" w:rsidR="00D625C6" w:rsidRPr="00310D84" w:rsidRDefault="004021A0" w:rsidP="00310D84">
      <w:pPr>
        <w:pStyle w:val="ListParagraph"/>
        <w:keepNext/>
        <w:numPr>
          <w:ilvl w:val="0"/>
          <w:numId w:val="39"/>
        </w:numPr>
        <w:spacing w:after="240"/>
        <w:contextualSpacing w:val="0"/>
        <w:rPr>
          <w:b/>
        </w:rPr>
      </w:pPr>
      <w:r w:rsidRPr="00310D84">
        <w:rPr>
          <w:b/>
        </w:rPr>
        <w:t xml:space="preserve">FMD </w:t>
      </w:r>
      <w:r w:rsidR="00364871" w:rsidRPr="00310D84">
        <w:rPr>
          <w:b/>
        </w:rPr>
        <w:t>Reports</w:t>
      </w:r>
    </w:p>
    <w:p w14:paraId="4EDCC1AE" w14:textId="1A7D1397" w:rsidR="002E7666" w:rsidRPr="00310D84" w:rsidRDefault="002E7666" w:rsidP="00310D84">
      <w:pPr>
        <w:keepNext/>
        <w:spacing w:after="240"/>
        <w:ind w:left="1440"/>
        <w:rPr>
          <w:rFonts w:ascii="Arial" w:hAnsi="Arial" w:cs="Arial"/>
          <w:bCs/>
          <w:sz w:val="24"/>
          <w:szCs w:val="24"/>
        </w:rPr>
      </w:pPr>
      <w:r w:rsidRPr="00310D84">
        <w:rPr>
          <w:rFonts w:ascii="Arial" w:hAnsi="Arial" w:cs="Arial"/>
          <w:bCs/>
          <w:sz w:val="24"/>
          <w:szCs w:val="24"/>
        </w:rPr>
        <w:t>Contractor will provide a glossary and explanation of data sources used in all FMD reporting. Contractor will conduct a gap analysis on reporting needs with CCSB and Financial Management staff and provide solutions to meeting program report needs including standard and ad hoc reports and not less than the reports already specified in this agreement.</w:t>
      </w:r>
    </w:p>
    <w:p w14:paraId="5DA5D450" w14:textId="3FF0EB03" w:rsidR="00D625C6" w:rsidRPr="00310D84" w:rsidRDefault="00D625C6" w:rsidP="00310D84">
      <w:pPr>
        <w:pStyle w:val="xxmsonormal0"/>
        <w:numPr>
          <w:ilvl w:val="0"/>
          <w:numId w:val="42"/>
        </w:numPr>
        <w:spacing w:after="240"/>
        <w:textAlignment w:val="center"/>
        <w:rPr>
          <w:rFonts w:ascii="Arial" w:hAnsi="Arial" w:cs="Arial"/>
          <w:sz w:val="24"/>
          <w:szCs w:val="24"/>
        </w:rPr>
      </w:pPr>
      <w:r w:rsidRPr="00310D84">
        <w:rPr>
          <w:rFonts w:ascii="Arial" w:hAnsi="Arial" w:cs="Arial"/>
          <w:sz w:val="24"/>
          <w:szCs w:val="24"/>
        </w:rPr>
        <w:t xml:space="preserve">Monthly </w:t>
      </w:r>
      <w:r w:rsidR="00CF06AA" w:rsidRPr="00310D84">
        <w:rPr>
          <w:rFonts w:ascii="Arial" w:hAnsi="Arial" w:cs="Arial"/>
          <w:sz w:val="24"/>
          <w:szCs w:val="24"/>
        </w:rPr>
        <w:t>Incoming Group Payment</w:t>
      </w:r>
      <w:r w:rsidRPr="00310D84">
        <w:rPr>
          <w:rFonts w:ascii="Arial" w:hAnsi="Arial" w:cs="Arial"/>
          <w:sz w:val="24"/>
          <w:szCs w:val="24"/>
        </w:rPr>
        <w:t xml:space="preserve"> Report </w:t>
      </w:r>
    </w:p>
    <w:p w14:paraId="3B4BA633" w14:textId="77777777" w:rsidR="00AE3939" w:rsidRPr="00310D84" w:rsidRDefault="00AE3939" w:rsidP="00310D84">
      <w:pPr>
        <w:pStyle w:val="xxmsonormal0"/>
        <w:numPr>
          <w:ilvl w:val="1"/>
          <w:numId w:val="42"/>
        </w:numPr>
        <w:spacing w:after="240"/>
        <w:ind w:left="2160"/>
        <w:textAlignment w:val="center"/>
        <w:rPr>
          <w:rFonts w:ascii="Arial" w:hAnsi="Arial" w:cs="Arial"/>
          <w:sz w:val="24"/>
          <w:szCs w:val="24"/>
        </w:rPr>
      </w:pPr>
      <w:r w:rsidRPr="00310D84">
        <w:rPr>
          <w:rFonts w:ascii="Arial" w:hAnsi="Arial" w:cs="Arial"/>
          <w:sz w:val="24"/>
          <w:szCs w:val="24"/>
        </w:rPr>
        <w:t>Contractor will enhance the current monthly report to ensure that FMD is able to:</w:t>
      </w:r>
    </w:p>
    <w:p w14:paraId="48AF78B0" w14:textId="18749F1E" w:rsidR="006F757E" w:rsidRPr="00310D84" w:rsidRDefault="00AE3939" w:rsidP="00310D84">
      <w:pPr>
        <w:pStyle w:val="xxmsonormal0"/>
        <w:numPr>
          <w:ilvl w:val="2"/>
          <w:numId w:val="61"/>
        </w:numPr>
        <w:spacing w:after="240"/>
        <w:ind w:left="2520"/>
        <w:textAlignment w:val="center"/>
        <w:rPr>
          <w:rFonts w:ascii="Arial" w:hAnsi="Arial" w:cs="Arial"/>
          <w:sz w:val="24"/>
          <w:szCs w:val="24"/>
        </w:rPr>
      </w:pPr>
      <w:r w:rsidRPr="00310D84">
        <w:rPr>
          <w:rFonts w:ascii="Arial" w:hAnsi="Arial" w:cs="Arial"/>
          <w:sz w:val="24"/>
          <w:szCs w:val="24"/>
        </w:rPr>
        <w:t>R</w:t>
      </w:r>
      <w:r w:rsidR="00117307" w:rsidRPr="00310D84">
        <w:rPr>
          <w:rFonts w:ascii="Arial" w:hAnsi="Arial" w:cs="Arial"/>
          <w:sz w:val="24"/>
          <w:szCs w:val="24"/>
        </w:rPr>
        <w:t xml:space="preserve">econcile </w:t>
      </w:r>
      <w:r w:rsidRPr="00310D84">
        <w:rPr>
          <w:rFonts w:ascii="Arial" w:hAnsi="Arial" w:cs="Arial"/>
          <w:sz w:val="24"/>
          <w:szCs w:val="24"/>
        </w:rPr>
        <w:t xml:space="preserve">check and </w:t>
      </w:r>
      <w:r w:rsidR="00117307" w:rsidRPr="00310D84">
        <w:rPr>
          <w:rFonts w:ascii="Arial" w:hAnsi="Arial" w:cs="Arial"/>
          <w:sz w:val="24"/>
          <w:szCs w:val="24"/>
        </w:rPr>
        <w:t xml:space="preserve">ACH payments </w:t>
      </w:r>
      <w:r w:rsidR="006F757E" w:rsidRPr="00310D84">
        <w:rPr>
          <w:rFonts w:ascii="Arial" w:hAnsi="Arial" w:cs="Arial"/>
          <w:sz w:val="24"/>
          <w:szCs w:val="24"/>
        </w:rPr>
        <w:t xml:space="preserve">to bank with payments </w:t>
      </w:r>
      <w:r w:rsidR="00117307" w:rsidRPr="00310D84">
        <w:rPr>
          <w:rFonts w:ascii="Arial" w:hAnsi="Arial" w:cs="Arial"/>
          <w:sz w:val="24"/>
          <w:szCs w:val="24"/>
        </w:rPr>
        <w:t xml:space="preserve">applied </w:t>
      </w:r>
      <w:r w:rsidR="006F757E" w:rsidRPr="00310D84">
        <w:rPr>
          <w:rFonts w:ascii="Arial" w:hAnsi="Arial" w:cs="Arial"/>
          <w:sz w:val="24"/>
          <w:szCs w:val="24"/>
        </w:rPr>
        <w:t xml:space="preserve">in </w:t>
      </w:r>
      <w:r w:rsidR="003739FA" w:rsidRPr="00310D84">
        <w:rPr>
          <w:rFonts w:ascii="Arial" w:hAnsi="Arial" w:cs="Arial"/>
          <w:sz w:val="24"/>
          <w:szCs w:val="24"/>
        </w:rPr>
        <w:t>vendor system</w:t>
      </w:r>
    </w:p>
    <w:p w14:paraId="79BB58D8" w14:textId="5C4AC256" w:rsidR="0038667D" w:rsidRPr="00310D84" w:rsidRDefault="0038667D" w:rsidP="00310D84">
      <w:pPr>
        <w:pStyle w:val="xxmsonormal0"/>
        <w:numPr>
          <w:ilvl w:val="2"/>
          <w:numId w:val="61"/>
        </w:numPr>
        <w:spacing w:after="240"/>
        <w:ind w:left="2520"/>
        <w:textAlignment w:val="center"/>
        <w:rPr>
          <w:rFonts w:ascii="Arial" w:hAnsi="Arial" w:cs="Arial"/>
          <w:sz w:val="24"/>
          <w:szCs w:val="24"/>
        </w:rPr>
      </w:pPr>
      <w:r w:rsidRPr="00310D84">
        <w:rPr>
          <w:rFonts w:ascii="Arial" w:hAnsi="Arial" w:cs="Arial"/>
          <w:sz w:val="24"/>
          <w:szCs w:val="24"/>
        </w:rPr>
        <w:t>Received reporting for non-sufficient funds and bounced checks (reversals)</w:t>
      </w:r>
    </w:p>
    <w:p w14:paraId="3B0E3D9A" w14:textId="24E89639" w:rsidR="0038667D" w:rsidRPr="00310D84" w:rsidRDefault="0038667D" w:rsidP="00310D84">
      <w:pPr>
        <w:pStyle w:val="xxmsonormal0"/>
        <w:numPr>
          <w:ilvl w:val="2"/>
          <w:numId w:val="61"/>
        </w:numPr>
        <w:spacing w:after="240"/>
        <w:ind w:left="2520"/>
        <w:textAlignment w:val="center"/>
        <w:rPr>
          <w:rFonts w:ascii="Arial" w:hAnsi="Arial" w:cs="Arial"/>
          <w:sz w:val="24"/>
          <w:szCs w:val="24"/>
        </w:rPr>
      </w:pPr>
      <w:r w:rsidRPr="00310D84">
        <w:rPr>
          <w:rFonts w:ascii="Arial" w:hAnsi="Arial" w:cs="Arial"/>
          <w:sz w:val="24"/>
          <w:szCs w:val="24"/>
        </w:rPr>
        <w:t>Verify that cash posting at member level ties to group level and subscriber level with no discrepancies in totals.</w:t>
      </w:r>
    </w:p>
    <w:p w14:paraId="09D7D91C" w14:textId="1FF6F494" w:rsidR="0038667D" w:rsidRPr="00310D84" w:rsidRDefault="0038667D" w:rsidP="00310D84">
      <w:pPr>
        <w:pStyle w:val="xxmsonormal0"/>
        <w:numPr>
          <w:ilvl w:val="0"/>
          <w:numId w:val="42"/>
        </w:numPr>
        <w:spacing w:after="240"/>
        <w:textAlignment w:val="center"/>
        <w:rPr>
          <w:rFonts w:ascii="Arial" w:hAnsi="Arial" w:cs="Arial"/>
          <w:sz w:val="24"/>
          <w:szCs w:val="24"/>
        </w:rPr>
      </w:pPr>
      <w:r w:rsidRPr="00310D84">
        <w:rPr>
          <w:rFonts w:ascii="Arial" w:hAnsi="Arial" w:cs="Arial"/>
          <w:sz w:val="24"/>
          <w:szCs w:val="24"/>
        </w:rPr>
        <w:lastRenderedPageBreak/>
        <w:t xml:space="preserve">Monthly </w:t>
      </w:r>
      <w:r w:rsidR="005C4C93" w:rsidRPr="00310D84">
        <w:rPr>
          <w:rFonts w:ascii="Arial" w:hAnsi="Arial" w:cs="Arial"/>
          <w:sz w:val="24"/>
          <w:szCs w:val="24"/>
        </w:rPr>
        <w:t>i</w:t>
      </w:r>
      <w:r w:rsidR="006C7E8F" w:rsidRPr="00310D84">
        <w:rPr>
          <w:rFonts w:ascii="Arial" w:hAnsi="Arial" w:cs="Arial"/>
          <w:sz w:val="24"/>
          <w:szCs w:val="24"/>
        </w:rPr>
        <w:t>nvoice/</w:t>
      </w:r>
      <w:r w:rsidR="005C4C93" w:rsidRPr="00310D84">
        <w:rPr>
          <w:rFonts w:ascii="Arial" w:hAnsi="Arial" w:cs="Arial"/>
          <w:sz w:val="24"/>
          <w:szCs w:val="24"/>
        </w:rPr>
        <w:t>s</w:t>
      </w:r>
      <w:r w:rsidR="006C7E8F" w:rsidRPr="00310D84">
        <w:rPr>
          <w:rFonts w:ascii="Arial" w:hAnsi="Arial" w:cs="Arial"/>
          <w:sz w:val="24"/>
          <w:szCs w:val="24"/>
        </w:rPr>
        <w:t>tatement sent to employer group report</w:t>
      </w:r>
      <w:r w:rsidRPr="00310D84">
        <w:rPr>
          <w:rFonts w:ascii="Arial" w:hAnsi="Arial" w:cs="Arial"/>
          <w:sz w:val="24"/>
          <w:szCs w:val="24"/>
        </w:rPr>
        <w:t xml:space="preserve"> and </w:t>
      </w:r>
      <w:r w:rsidR="007E0146" w:rsidRPr="00310D84">
        <w:rPr>
          <w:rFonts w:ascii="Arial" w:hAnsi="Arial" w:cs="Arial"/>
          <w:sz w:val="24"/>
          <w:szCs w:val="24"/>
        </w:rPr>
        <w:t>d</w:t>
      </w:r>
      <w:r w:rsidRPr="00310D84">
        <w:rPr>
          <w:rFonts w:ascii="Arial" w:hAnsi="Arial" w:cs="Arial"/>
          <w:sz w:val="24"/>
          <w:szCs w:val="24"/>
        </w:rPr>
        <w:t xml:space="preserve">etailed </w:t>
      </w:r>
      <w:r w:rsidR="006C7E8F" w:rsidRPr="00310D84">
        <w:rPr>
          <w:rFonts w:ascii="Arial" w:hAnsi="Arial" w:cs="Arial"/>
          <w:sz w:val="24"/>
          <w:szCs w:val="24"/>
        </w:rPr>
        <w:t>invoice/statement sent to employer group report.</w:t>
      </w:r>
    </w:p>
    <w:p w14:paraId="416A5EC6" w14:textId="40E85BA1" w:rsidR="0038667D" w:rsidRPr="00310D84" w:rsidRDefault="0038667D" w:rsidP="00310D84">
      <w:pPr>
        <w:pStyle w:val="xxmsonormal0"/>
        <w:numPr>
          <w:ilvl w:val="1"/>
          <w:numId w:val="62"/>
        </w:numPr>
        <w:spacing w:after="240"/>
        <w:ind w:left="2160"/>
        <w:textAlignment w:val="center"/>
        <w:rPr>
          <w:rFonts w:ascii="Arial" w:hAnsi="Arial" w:cs="Arial"/>
          <w:sz w:val="24"/>
          <w:szCs w:val="24"/>
        </w:rPr>
      </w:pPr>
      <w:r w:rsidRPr="00310D84">
        <w:rPr>
          <w:rFonts w:ascii="Arial" w:hAnsi="Arial" w:cs="Arial"/>
          <w:sz w:val="24"/>
          <w:szCs w:val="24"/>
        </w:rPr>
        <w:t>Solution will produce a monthly report detailing the bills generated and sent either electronically, via mail, or both including the values listed in the billing for both group level and member level data. This report will be generated and delivered in conjunction with the monthly billing run so that the report and billed amounts match.</w:t>
      </w:r>
    </w:p>
    <w:p w14:paraId="48176EE5" w14:textId="38827A77" w:rsidR="00D625C6" w:rsidRPr="00310D84" w:rsidRDefault="00D625C6" w:rsidP="00310D84">
      <w:pPr>
        <w:pStyle w:val="xxmsonormal0"/>
        <w:numPr>
          <w:ilvl w:val="0"/>
          <w:numId w:val="42"/>
        </w:numPr>
        <w:spacing w:after="240"/>
        <w:textAlignment w:val="center"/>
        <w:rPr>
          <w:rFonts w:ascii="Arial" w:hAnsi="Arial" w:cs="Arial"/>
          <w:sz w:val="24"/>
          <w:szCs w:val="24"/>
        </w:rPr>
      </w:pPr>
      <w:r w:rsidRPr="00310D84">
        <w:rPr>
          <w:rFonts w:ascii="Arial" w:hAnsi="Arial" w:cs="Arial"/>
          <w:sz w:val="24"/>
          <w:szCs w:val="24"/>
        </w:rPr>
        <w:t xml:space="preserve">NOD Report Suite </w:t>
      </w:r>
    </w:p>
    <w:p w14:paraId="737BC998" w14:textId="73FF5C17" w:rsidR="00D625C6" w:rsidRPr="00310D84" w:rsidRDefault="00D625C6" w:rsidP="00310D84">
      <w:pPr>
        <w:pStyle w:val="BlackBullet"/>
        <w:numPr>
          <w:ilvl w:val="1"/>
          <w:numId w:val="42"/>
        </w:numPr>
        <w:spacing w:after="240"/>
        <w:ind w:left="2160"/>
        <w:rPr>
          <w:rFonts w:ascii="Arial" w:hAnsi="Arial" w:cs="Arial"/>
        </w:rPr>
      </w:pPr>
      <w:r w:rsidRPr="00310D84">
        <w:rPr>
          <w:rFonts w:ascii="Arial" w:hAnsi="Arial" w:cs="Arial"/>
        </w:rPr>
        <w:t>NOD 25A</w:t>
      </w:r>
      <w:r w:rsidR="003E2A2D" w:rsidRPr="00310D84">
        <w:rPr>
          <w:rFonts w:ascii="Arial" w:hAnsi="Arial" w:cs="Arial"/>
        </w:rPr>
        <w:t>-Agents</w:t>
      </w:r>
    </w:p>
    <w:p w14:paraId="267CE6CD" w14:textId="5B9314A5" w:rsidR="00001D8A" w:rsidRPr="00310D84" w:rsidRDefault="008343BA" w:rsidP="00310D84">
      <w:pPr>
        <w:pStyle w:val="BlackBullet"/>
        <w:numPr>
          <w:ilvl w:val="0"/>
          <w:numId w:val="63"/>
        </w:numPr>
        <w:spacing w:after="240"/>
        <w:ind w:left="2520"/>
        <w:rPr>
          <w:rFonts w:ascii="Arial" w:hAnsi="Arial" w:cs="Arial"/>
        </w:rPr>
      </w:pPr>
      <w:r w:rsidRPr="00310D84">
        <w:rPr>
          <w:rFonts w:ascii="Arial" w:hAnsi="Arial" w:cs="Arial"/>
        </w:rPr>
        <w:t>Contractor shall enhance</w:t>
      </w:r>
      <w:r w:rsidR="00001D8A" w:rsidRPr="00310D84">
        <w:rPr>
          <w:rFonts w:ascii="Arial" w:hAnsi="Arial" w:cs="Arial"/>
        </w:rPr>
        <w:t xml:space="preserve"> existing </w:t>
      </w:r>
      <w:proofErr w:type="gramStart"/>
      <w:r w:rsidR="00001D8A" w:rsidRPr="00310D84">
        <w:rPr>
          <w:rFonts w:ascii="Arial" w:hAnsi="Arial" w:cs="Arial"/>
        </w:rPr>
        <w:t>report</w:t>
      </w:r>
      <w:proofErr w:type="gramEnd"/>
      <w:r w:rsidR="00001D8A" w:rsidRPr="00310D84">
        <w:rPr>
          <w:rFonts w:ascii="Arial" w:hAnsi="Arial" w:cs="Arial"/>
        </w:rPr>
        <w:t xml:space="preserve"> with </w:t>
      </w:r>
      <w:bookmarkStart w:id="9" w:name="_Hlk96504392"/>
      <w:r w:rsidR="002E7666" w:rsidRPr="00310D84">
        <w:rPr>
          <w:rFonts w:ascii="Arial" w:hAnsi="Arial" w:cs="Arial"/>
        </w:rPr>
        <w:t xml:space="preserve">additional </w:t>
      </w:r>
      <w:r w:rsidR="00001D8A" w:rsidRPr="00310D84">
        <w:rPr>
          <w:rFonts w:ascii="Arial" w:hAnsi="Arial" w:cs="Arial"/>
        </w:rPr>
        <w:t>data elements</w:t>
      </w:r>
      <w:r w:rsidR="002E7666" w:rsidRPr="00310D84">
        <w:rPr>
          <w:rFonts w:ascii="Arial" w:hAnsi="Arial" w:cs="Arial"/>
        </w:rPr>
        <w:t xml:space="preserve"> as defined by FMD</w:t>
      </w:r>
      <w:bookmarkEnd w:id="9"/>
      <w:r w:rsidRPr="00310D84">
        <w:rPr>
          <w:rFonts w:ascii="Arial" w:hAnsi="Arial" w:cs="Arial"/>
        </w:rPr>
        <w:t>.</w:t>
      </w:r>
    </w:p>
    <w:p w14:paraId="6EF1BEEE" w14:textId="3A36305D" w:rsidR="00D625C6" w:rsidRPr="00310D84" w:rsidRDefault="00D625C6" w:rsidP="00310D84">
      <w:pPr>
        <w:pStyle w:val="BlackBullet"/>
        <w:numPr>
          <w:ilvl w:val="1"/>
          <w:numId w:val="42"/>
        </w:numPr>
        <w:spacing w:after="240"/>
        <w:ind w:left="2160"/>
        <w:rPr>
          <w:rFonts w:ascii="Arial" w:hAnsi="Arial" w:cs="Arial"/>
        </w:rPr>
      </w:pPr>
      <w:r w:rsidRPr="00310D84">
        <w:rPr>
          <w:rFonts w:ascii="Arial" w:hAnsi="Arial" w:cs="Arial"/>
        </w:rPr>
        <w:t>NOD 25GA</w:t>
      </w:r>
      <w:r w:rsidR="003E2A2D" w:rsidRPr="00310D84">
        <w:rPr>
          <w:rFonts w:ascii="Arial" w:hAnsi="Arial" w:cs="Arial"/>
        </w:rPr>
        <w:t>-General Agents</w:t>
      </w:r>
    </w:p>
    <w:p w14:paraId="0B9E0CF8" w14:textId="6AB6794C" w:rsidR="00E90191" w:rsidRPr="00310D84" w:rsidRDefault="00E90191" w:rsidP="00310D84">
      <w:pPr>
        <w:pStyle w:val="BlackBullet"/>
        <w:numPr>
          <w:ilvl w:val="2"/>
          <w:numId w:val="64"/>
        </w:numPr>
        <w:spacing w:after="240"/>
        <w:ind w:left="2606"/>
        <w:rPr>
          <w:rFonts w:ascii="Arial" w:hAnsi="Arial" w:cs="Arial"/>
        </w:rPr>
      </w:pPr>
      <w:r w:rsidRPr="00310D84">
        <w:rPr>
          <w:rFonts w:ascii="Arial" w:hAnsi="Arial" w:cs="Arial"/>
        </w:rPr>
        <w:t xml:space="preserve">Contractor shall enhance existing </w:t>
      </w:r>
      <w:proofErr w:type="gramStart"/>
      <w:r w:rsidRPr="00310D84">
        <w:rPr>
          <w:rFonts w:ascii="Arial" w:hAnsi="Arial" w:cs="Arial"/>
        </w:rPr>
        <w:t>report</w:t>
      </w:r>
      <w:proofErr w:type="gramEnd"/>
      <w:r w:rsidRPr="00310D84">
        <w:rPr>
          <w:rFonts w:ascii="Arial" w:hAnsi="Arial" w:cs="Arial"/>
        </w:rPr>
        <w:t xml:space="preserve"> with additional data elements as defined by FMD</w:t>
      </w:r>
    </w:p>
    <w:p w14:paraId="4511D3EF" w14:textId="4C943BD9" w:rsidR="00531C73" w:rsidRPr="00310D84" w:rsidRDefault="00531C73" w:rsidP="00310D84">
      <w:pPr>
        <w:pStyle w:val="BlackBullet"/>
        <w:numPr>
          <w:ilvl w:val="1"/>
          <w:numId w:val="42"/>
        </w:numPr>
        <w:spacing w:after="240"/>
        <w:ind w:left="2160"/>
        <w:rPr>
          <w:rFonts w:ascii="Arial" w:hAnsi="Arial" w:cs="Arial"/>
        </w:rPr>
      </w:pPr>
      <w:r w:rsidRPr="00310D84">
        <w:rPr>
          <w:rFonts w:ascii="Arial" w:hAnsi="Arial" w:cs="Arial"/>
        </w:rPr>
        <w:t>NOD 23</w:t>
      </w:r>
      <w:r w:rsidR="00E90191" w:rsidRPr="00310D84">
        <w:rPr>
          <w:rFonts w:ascii="Arial" w:hAnsi="Arial" w:cs="Arial"/>
        </w:rPr>
        <w:t xml:space="preserve"> Carrier</w:t>
      </w:r>
    </w:p>
    <w:p w14:paraId="0F6A306E" w14:textId="67A5FC1C" w:rsidR="00531C73" w:rsidRPr="00310D84" w:rsidRDefault="008343BA" w:rsidP="00310D84">
      <w:pPr>
        <w:pStyle w:val="BlackBullet"/>
        <w:numPr>
          <w:ilvl w:val="2"/>
          <w:numId w:val="65"/>
        </w:numPr>
        <w:spacing w:after="240"/>
        <w:ind w:left="2606"/>
        <w:rPr>
          <w:rFonts w:ascii="Arial" w:hAnsi="Arial" w:cs="Arial"/>
        </w:rPr>
      </w:pPr>
      <w:r w:rsidRPr="00310D84">
        <w:rPr>
          <w:rFonts w:ascii="Arial" w:hAnsi="Arial" w:cs="Arial"/>
        </w:rPr>
        <w:t>Contractor shall enhance</w:t>
      </w:r>
      <w:r w:rsidR="00001D8A" w:rsidRPr="00310D84">
        <w:rPr>
          <w:rFonts w:ascii="Arial" w:hAnsi="Arial" w:cs="Arial"/>
        </w:rPr>
        <w:t xml:space="preserve"> existing </w:t>
      </w:r>
      <w:proofErr w:type="gramStart"/>
      <w:r w:rsidR="00001D8A" w:rsidRPr="00310D84">
        <w:rPr>
          <w:rFonts w:ascii="Arial" w:hAnsi="Arial" w:cs="Arial"/>
        </w:rPr>
        <w:t>report</w:t>
      </w:r>
      <w:proofErr w:type="gramEnd"/>
      <w:r w:rsidR="00001D8A" w:rsidRPr="00310D84">
        <w:rPr>
          <w:rFonts w:ascii="Arial" w:hAnsi="Arial" w:cs="Arial"/>
        </w:rPr>
        <w:t xml:space="preserve"> with </w:t>
      </w:r>
      <w:r w:rsidR="002E7666" w:rsidRPr="00310D84">
        <w:rPr>
          <w:rFonts w:ascii="Arial" w:hAnsi="Arial" w:cs="Arial"/>
        </w:rPr>
        <w:t>additional data elements as defined by FMD</w:t>
      </w:r>
      <w:r w:rsidRPr="00310D84">
        <w:rPr>
          <w:rFonts w:ascii="Arial" w:hAnsi="Arial" w:cs="Arial"/>
        </w:rPr>
        <w:t>.</w:t>
      </w:r>
    </w:p>
    <w:p w14:paraId="7C11A428" w14:textId="601191FA" w:rsidR="0038667D" w:rsidRPr="00310D84" w:rsidRDefault="0038667D" w:rsidP="00310D84">
      <w:pPr>
        <w:pStyle w:val="xxmsonormal0"/>
        <w:numPr>
          <w:ilvl w:val="0"/>
          <w:numId w:val="42"/>
        </w:numPr>
        <w:spacing w:after="240"/>
        <w:textAlignment w:val="center"/>
        <w:rPr>
          <w:rFonts w:ascii="Arial" w:hAnsi="Arial" w:cs="Arial"/>
          <w:sz w:val="24"/>
          <w:szCs w:val="24"/>
        </w:rPr>
      </w:pPr>
      <w:r w:rsidRPr="00310D84">
        <w:rPr>
          <w:rFonts w:ascii="Arial" w:hAnsi="Arial" w:cs="Arial"/>
          <w:sz w:val="24"/>
          <w:szCs w:val="24"/>
        </w:rPr>
        <w:t xml:space="preserve">Daily </w:t>
      </w:r>
      <w:r w:rsidR="00F71379" w:rsidRPr="00310D84">
        <w:rPr>
          <w:rFonts w:ascii="Arial" w:hAnsi="Arial" w:cs="Arial"/>
          <w:sz w:val="24"/>
          <w:szCs w:val="24"/>
        </w:rPr>
        <w:t>Incoming Group Payment</w:t>
      </w:r>
      <w:r w:rsidRPr="00310D84">
        <w:rPr>
          <w:rFonts w:ascii="Arial" w:hAnsi="Arial" w:cs="Arial"/>
          <w:sz w:val="24"/>
          <w:szCs w:val="24"/>
        </w:rPr>
        <w:t xml:space="preserve"> Report</w:t>
      </w:r>
    </w:p>
    <w:p w14:paraId="69E23505" w14:textId="40F61412" w:rsidR="0038667D" w:rsidRPr="00310D84" w:rsidRDefault="0038667D" w:rsidP="00310D84">
      <w:pPr>
        <w:pStyle w:val="xxmsonormal0"/>
        <w:numPr>
          <w:ilvl w:val="1"/>
          <w:numId w:val="42"/>
        </w:numPr>
        <w:spacing w:after="240"/>
        <w:ind w:left="2160"/>
        <w:textAlignment w:val="center"/>
        <w:rPr>
          <w:rFonts w:ascii="Arial" w:hAnsi="Arial" w:cs="Arial"/>
          <w:sz w:val="24"/>
          <w:szCs w:val="24"/>
        </w:rPr>
      </w:pPr>
      <w:r w:rsidRPr="00310D84">
        <w:rPr>
          <w:rFonts w:ascii="Arial" w:hAnsi="Arial" w:cs="Arial"/>
          <w:sz w:val="24"/>
          <w:szCs w:val="24"/>
        </w:rPr>
        <w:t>Solution will provide a daily report detailing the application of cash detailing the applied amounts and including:</w:t>
      </w:r>
    </w:p>
    <w:p w14:paraId="49E72E62" w14:textId="3B6CD493" w:rsidR="00AE3939" w:rsidRPr="00310D84" w:rsidRDefault="00AE3939" w:rsidP="00310D84">
      <w:pPr>
        <w:pStyle w:val="xxmsonormal0"/>
        <w:numPr>
          <w:ilvl w:val="2"/>
          <w:numId w:val="66"/>
        </w:numPr>
        <w:spacing w:after="240"/>
        <w:ind w:left="2606"/>
        <w:textAlignment w:val="center"/>
        <w:rPr>
          <w:rFonts w:ascii="Arial" w:hAnsi="Arial" w:cs="Arial"/>
          <w:sz w:val="24"/>
          <w:szCs w:val="24"/>
        </w:rPr>
      </w:pPr>
      <w:r w:rsidRPr="00310D84">
        <w:rPr>
          <w:rFonts w:ascii="Arial" w:hAnsi="Arial" w:cs="Arial"/>
          <w:sz w:val="24"/>
          <w:szCs w:val="24"/>
        </w:rPr>
        <w:t>Posted payments (Check or ACH)</w:t>
      </w:r>
    </w:p>
    <w:p w14:paraId="5923E3AB" w14:textId="192B2953" w:rsidR="0038667D" w:rsidRPr="00310D84" w:rsidRDefault="0038667D" w:rsidP="00310D84">
      <w:pPr>
        <w:pStyle w:val="xxmsonormal0"/>
        <w:numPr>
          <w:ilvl w:val="2"/>
          <w:numId w:val="66"/>
        </w:numPr>
        <w:spacing w:after="240"/>
        <w:ind w:left="2606"/>
        <w:textAlignment w:val="center"/>
        <w:rPr>
          <w:rFonts w:ascii="Arial" w:hAnsi="Arial" w:cs="Arial"/>
          <w:sz w:val="24"/>
          <w:szCs w:val="24"/>
        </w:rPr>
      </w:pPr>
      <w:r w:rsidRPr="00310D84">
        <w:rPr>
          <w:rFonts w:ascii="Arial" w:hAnsi="Arial" w:cs="Arial"/>
          <w:sz w:val="24"/>
          <w:szCs w:val="24"/>
        </w:rPr>
        <w:t>Non-sufficient funds and bounced checks (reversals)</w:t>
      </w:r>
    </w:p>
    <w:p w14:paraId="27DD1A2A" w14:textId="2540294D" w:rsidR="0038667D" w:rsidRPr="00310D84" w:rsidRDefault="0038667D" w:rsidP="00310D84">
      <w:pPr>
        <w:pStyle w:val="xxmsonormal0"/>
        <w:numPr>
          <w:ilvl w:val="2"/>
          <w:numId w:val="66"/>
        </w:numPr>
        <w:spacing w:after="240"/>
        <w:ind w:left="2606"/>
        <w:textAlignment w:val="center"/>
        <w:rPr>
          <w:rFonts w:ascii="Arial" w:hAnsi="Arial" w:cs="Arial"/>
          <w:sz w:val="24"/>
          <w:szCs w:val="24"/>
        </w:rPr>
      </w:pPr>
      <w:r w:rsidRPr="00310D84">
        <w:rPr>
          <w:rFonts w:ascii="Arial" w:hAnsi="Arial" w:cs="Arial"/>
          <w:sz w:val="24"/>
          <w:szCs w:val="24"/>
        </w:rPr>
        <w:t>COBRA reversals</w:t>
      </w:r>
    </w:p>
    <w:p w14:paraId="44BB781E" w14:textId="1D1A1736" w:rsidR="0038667D" w:rsidRPr="00310D84" w:rsidRDefault="0038667D" w:rsidP="00310D84">
      <w:pPr>
        <w:pStyle w:val="xxmsonormal0"/>
        <w:numPr>
          <w:ilvl w:val="0"/>
          <w:numId w:val="42"/>
        </w:numPr>
        <w:spacing w:after="240"/>
        <w:textAlignment w:val="center"/>
        <w:rPr>
          <w:rFonts w:ascii="Arial" w:hAnsi="Arial" w:cs="Arial"/>
          <w:sz w:val="24"/>
          <w:szCs w:val="24"/>
        </w:rPr>
      </w:pPr>
      <w:r w:rsidRPr="00310D84">
        <w:rPr>
          <w:rFonts w:ascii="Arial" w:hAnsi="Arial" w:cs="Arial"/>
          <w:sz w:val="24"/>
          <w:szCs w:val="24"/>
        </w:rPr>
        <w:t xml:space="preserve">Daily </w:t>
      </w:r>
      <w:r w:rsidR="004E6E2E" w:rsidRPr="00310D84">
        <w:rPr>
          <w:rFonts w:ascii="Arial" w:hAnsi="Arial" w:cs="Arial"/>
          <w:sz w:val="24"/>
          <w:szCs w:val="24"/>
        </w:rPr>
        <w:t>Invoice/Statement sent to Employer Group Report</w:t>
      </w:r>
    </w:p>
    <w:p w14:paraId="247E07A3" w14:textId="0CF941F8" w:rsidR="0038667D" w:rsidRPr="00310D84" w:rsidRDefault="0038667D" w:rsidP="00310D84">
      <w:pPr>
        <w:pStyle w:val="xxmsonormal0"/>
        <w:numPr>
          <w:ilvl w:val="1"/>
          <w:numId w:val="42"/>
        </w:numPr>
        <w:spacing w:after="240"/>
        <w:ind w:left="2160"/>
        <w:textAlignment w:val="center"/>
        <w:rPr>
          <w:rFonts w:ascii="Arial" w:hAnsi="Arial" w:cs="Arial"/>
          <w:sz w:val="24"/>
          <w:szCs w:val="24"/>
        </w:rPr>
      </w:pPr>
      <w:r w:rsidRPr="00310D84">
        <w:rPr>
          <w:rFonts w:ascii="Arial" w:hAnsi="Arial" w:cs="Arial"/>
          <w:sz w:val="24"/>
          <w:szCs w:val="24"/>
        </w:rPr>
        <w:t xml:space="preserve">Solution will generate and deliver a report of any off-cycle billing that takes place </w:t>
      </w:r>
      <w:proofErr w:type="gramStart"/>
      <w:r w:rsidRPr="00310D84">
        <w:rPr>
          <w:rFonts w:ascii="Arial" w:hAnsi="Arial" w:cs="Arial"/>
          <w:sz w:val="24"/>
          <w:szCs w:val="24"/>
        </w:rPr>
        <w:t>on a daily basis</w:t>
      </w:r>
      <w:proofErr w:type="gramEnd"/>
      <w:r w:rsidRPr="00310D84">
        <w:rPr>
          <w:rFonts w:ascii="Arial" w:hAnsi="Arial" w:cs="Arial"/>
          <w:sz w:val="24"/>
          <w:szCs w:val="24"/>
        </w:rPr>
        <w:t xml:space="preserve"> detailing the same information contained in the Monthly </w:t>
      </w:r>
      <w:r w:rsidR="00260821" w:rsidRPr="00310D84">
        <w:rPr>
          <w:rFonts w:ascii="Arial" w:hAnsi="Arial" w:cs="Arial"/>
          <w:sz w:val="24"/>
          <w:szCs w:val="24"/>
        </w:rPr>
        <w:t xml:space="preserve">invoice/statement sent to employer group report </w:t>
      </w:r>
      <w:r w:rsidRPr="00310D84">
        <w:rPr>
          <w:rFonts w:ascii="Arial" w:hAnsi="Arial" w:cs="Arial"/>
          <w:sz w:val="24"/>
          <w:szCs w:val="24"/>
        </w:rPr>
        <w:t>and will indicate if the off-cycle billing is due to a new bill or a corrected bill from the already processed monthly billing cycle.</w:t>
      </w:r>
    </w:p>
    <w:p w14:paraId="3DA7B588" w14:textId="57C00BCF" w:rsidR="0038667D" w:rsidRPr="00310D84" w:rsidRDefault="0038667D" w:rsidP="00310D84">
      <w:pPr>
        <w:pStyle w:val="xxmsonormal0"/>
        <w:numPr>
          <w:ilvl w:val="0"/>
          <w:numId w:val="42"/>
        </w:numPr>
        <w:spacing w:after="240"/>
        <w:textAlignment w:val="center"/>
        <w:rPr>
          <w:rFonts w:ascii="Arial" w:hAnsi="Arial" w:cs="Arial"/>
          <w:sz w:val="24"/>
          <w:szCs w:val="24"/>
        </w:rPr>
      </w:pPr>
      <w:r w:rsidRPr="00310D84">
        <w:rPr>
          <w:rFonts w:ascii="Arial" w:hAnsi="Arial" w:cs="Arial"/>
          <w:sz w:val="24"/>
          <w:szCs w:val="24"/>
        </w:rPr>
        <w:t>Refund Report</w:t>
      </w:r>
    </w:p>
    <w:p w14:paraId="7D91D80A" w14:textId="043A16FC" w:rsidR="0038667D" w:rsidRPr="00310D84" w:rsidRDefault="0038667D" w:rsidP="00310D84">
      <w:pPr>
        <w:pStyle w:val="xxmsonormal0"/>
        <w:numPr>
          <w:ilvl w:val="1"/>
          <w:numId w:val="42"/>
        </w:numPr>
        <w:spacing w:after="240"/>
        <w:ind w:left="2160"/>
        <w:textAlignment w:val="center"/>
        <w:rPr>
          <w:rFonts w:ascii="Arial" w:hAnsi="Arial" w:cs="Arial"/>
          <w:sz w:val="24"/>
          <w:szCs w:val="24"/>
        </w:rPr>
      </w:pPr>
      <w:r w:rsidRPr="00310D84">
        <w:rPr>
          <w:rFonts w:ascii="Arial" w:hAnsi="Arial" w:cs="Arial"/>
          <w:sz w:val="24"/>
          <w:szCs w:val="24"/>
        </w:rPr>
        <w:lastRenderedPageBreak/>
        <w:t>Solution will provide on demand reporting that validates amounts requested to be refunded to groups due to overpayment.</w:t>
      </w:r>
    </w:p>
    <w:p w14:paraId="1511D972" w14:textId="7C4A2D27" w:rsidR="0038667D" w:rsidRPr="00310D84" w:rsidRDefault="0038667D" w:rsidP="00310D84">
      <w:pPr>
        <w:pStyle w:val="xxmsonormal0"/>
        <w:numPr>
          <w:ilvl w:val="0"/>
          <w:numId w:val="42"/>
        </w:numPr>
        <w:spacing w:after="240"/>
        <w:textAlignment w:val="center"/>
        <w:rPr>
          <w:rFonts w:ascii="Arial" w:hAnsi="Arial" w:cs="Arial"/>
          <w:sz w:val="24"/>
          <w:szCs w:val="24"/>
        </w:rPr>
      </w:pPr>
      <w:r w:rsidRPr="00310D84">
        <w:rPr>
          <w:rFonts w:ascii="Arial" w:hAnsi="Arial" w:cs="Arial"/>
          <w:sz w:val="24"/>
          <w:szCs w:val="24"/>
        </w:rPr>
        <w:t>Aging for Accounts Receivable</w:t>
      </w:r>
    </w:p>
    <w:p w14:paraId="3EA6BA90" w14:textId="197744B3" w:rsidR="002B55B8" w:rsidRPr="00310D84" w:rsidRDefault="00E71259" w:rsidP="00310D84">
      <w:pPr>
        <w:pStyle w:val="xxmsonormal0"/>
        <w:numPr>
          <w:ilvl w:val="1"/>
          <w:numId w:val="42"/>
        </w:numPr>
        <w:spacing w:after="240"/>
        <w:ind w:left="2160"/>
        <w:textAlignment w:val="center"/>
        <w:rPr>
          <w:rFonts w:ascii="Arial" w:hAnsi="Arial" w:cs="Arial"/>
          <w:sz w:val="24"/>
          <w:szCs w:val="24"/>
        </w:rPr>
      </w:pPr>
      <w:r w:rsidRPr="00310D84">
        <w:rPr>
          <w:rFonts w:ascii="Arial" w:hAnsi="Arial" w:cs="Arial"/>
          <w:sz w:val="24"/>
          <w:szCs w:val="24"/>
        </w:rPr>
        <w:t>Solution will provide a m</w:t>
      </w:r>
      <w:r w:rsidR="002B55B8" w:rsidRPr="00310D84">
        <w:rPr>
          <w:rFonts w:ascii="Arial" w:hAnsi="Arial" w:cs="Arial"/>
          <w:sz w:val="24"/>
          <w:szCs w:val="24"/>
        </w:rPr>
        <w:t xml:space="preserve">onthly report detailing current </w:t>
      </w:r>
      <w:r w:rsidRPr="00310D84">
        <w:rPr>
          <w:rFonts w:ascii="Arial" w:hAnsi="Arial" w:cs="Arial"/>
          <w:sz w:val="24"/>
          <w:szCs w:val="24"/>
        </w:rPr>
        <w:t xml:space="preserve">balances </w:t>
      </w:r>
      <w:r w:rsidR="002B55B8" w:rsidRPr="00310D84">
        <w:rPr>
          <w:rFonts w:ascii="Arial" w:hAnsi="Arial" w:cs="Arial"/>
          <w:sz w:val="24"/>
          <w:szCs w:val="24"/>
        </w:rPr>
        <w:t>due</w:t>
      </w:r>
      <w:r w:rsidR="00D058E9" w:rsidRPr="00310D84">
        <w:rPr>
          <w:rFonts w:ascii="Arial" w:hAnsi="Arial" w:cs="Arial"/>
          <w:sz w:val="24"/>
          <w:szCs w:val="24"/>
        </w:rPr>
        <w:t>.</w:t>
      </w:r>
    </w:p>
    <w:p w14:paraId="2A0F5489" w14:textId="2C6939E7" w:rsidR="0038667D" w:rsidRPr="00310D84" w:rsidRDefault="00E71259" w:rsidP="00310D84">
      <w:pPr>
        <w:pStyle w:val="xxmsonormal0"/>
        <w:numPr>
          <w:ilvl w:val="1"/>
          <w:numId w:val="42"/>
        </w:numPr>
        <w:spacing w:after="240"/>
        <w:ind w:left="2160"/>
        <w:textAlignment w:val="center"/>
        <w:rPr>
          <w:rFonts w:ascii="Arial" w:hAnsi="Arial" w:cs="Arial"/>
          <w:sz w:val="24"/>
          <w:szCs w:val="24"/>
        </w:rPr>
      </w:pPr>
      <w:r w:rsidRPr="00310D84">
        <w:rPr>
          <w:rFonts w:ascii="Arial" w:hAnsi="Arial" w:cs="Arial"/>
          <w:sz w:val="24"/>
          <w:szCs w:val="24"/>
        </w:rPr>
        <w:t>Solution will provide a m</w:t>
      </w:r>
      <w:r w:rsidR="002B55B8" w:rsidRPr="00310D84">
        <w:rPr>
          <w:rFonts w:ascii="Arial" w:hAnsi="Arial" w:cs="Arial"/>
          <w:sz w:val="24"/>
          <w:szCs w:val="24"/>
        </w:rPr>
        <w:t xml:space="preserve">onthly report detailing accounts past due by 30, 60, 90, </w:t>
      </w:r>
      <w:r w:rsidRPr="00310D84">
        <w:rPr>
          <w:rFonts w:ascii="Arial" w:hAnsi="Arial" w:cs="Arial"/>
          <w:sz w:val="24"/>
          <w:szCs w:val="24"/>
        </w:rPr>
        <w:t xml:space="preserve">and </w:t>
      </w:r>
      <w:r w:rsidR="002B55B8" w:rsidRPr="00310D84">
        <w:rPr>
          <w:rFonts w:ascii="Arial" w:hAnsi="Arial" w:cs="Arial"/>
          <w:sz w:val="24"/>
          <w:szCs w:val="24"/>
        </w:rPr>
        <w:t>120+ days</w:t>
      </w:r>
      <w:r w:rsidR="00D058E9" w:rsidRPr="00310D84">
        <w:rPr>
          <w:rFonts w:ascii="Arial" w:hAnsi="Arial" w:cs="Arial"/>
          <w:sz w:val="24"/>
          <w:szCs w:val="24"/>
        </w:rPr>
        <w:t>.</w:t>
      </w:r>
    </w:p>
    <w:p w14:paraId="5BDF2018" w14:textId="5899B13C" w:rsidR="0038667D" w:rsidRPr="00310D84" w:rsidRDefault="0038667D" w:rsidP="00310D84">
      <w:pPr>
        <w:pStyle w:val="xxmsonormal0"/>
        <w:numPr>
          <w:ilvl w:val="0"/>
          <w:numId w:val="42"/>
        </w:numPr>
        <w:spacing w:after="240"/>
        <w:textAlignment w:val="center"/>
        <w:rPr>
          <w:rFonts w:ascii="Arial" w:hAnsi="Arial" w:cs="Arial"/>
          <w:sz w:val="24"/>
          <w:szCs w:val="24"/>
        </w:rPr>
      </w:pPr>
      <w:r w:rsidRPr="00310D84">
        <w:rPr>
          <w:rFonts w:ascii="Arial" w:hAnsi="Arial" w:cs="Arial"/>
          <w:sz w:val="24"/>
          <w:szCs w:val="24"/>
        </w:rPr>
        <w:t>Suspended Cash Report</w:t>
      </w:r>
    </w:p>
    <w:p w14:paraId="62649552" w14:textId="37F12B33" w:rsidR="0038667D" w:rsidRPr="00310D84" w:rsidRDefault="0038667D" w:rsidP="00310D84">
      <w:pPr>
        <w:pStyle w:val="xxmsonormal0"/>
        <w:numPr>
          <w:ilvl w:val="1"/>
          <w:numId w:val="42"/>
        </w:numPr>
        <w:spacing w:after="240"/>
        <w:ind w:left="2160"/>
        <w:textAlignment w:val="center"/>
        <w:rPr>
          <w:rFonts w:ascii="Arial" w:hAnsi="Arial" w:cs="Arial"/>
          <w:sz w:val="24"/>
          <w:szCs w:val="24"/>
        </w:rPr>
      </w:pPr>
      <w:r w:rsidRPr="00310D84">
        <w:rPr>
          <w:rFonts w:ascii="Arial" w:hAnsi="Arial" w:cs="Arial"/>
          <w:sz w:val="24"/>
          <w:szCs w:val="24"/>
        </w:rPr>
        <w:t xml:space="preserve">Contractor will enhance the current suspense report to include ACH payments in suspense. Solution will include reason codes on the report to demonstrate the reason the payments </w:t>
      </w:r>
      <w:proofErr w:type="gramStart"/>
      <w:r w:rsidRPr="00310D84">
        <w:rPr>
          <w:rFonts w:ascii="Arial" w:hAnsi="Arial" w:cs="Arial"/>
          <w:sz w:val="24"/>
          <w:szCs w:val="24"/>
        </w:rPr>
        <w:t>is</w:t>
      </w:r>
      <w:proofErr w:type="gramEnd"/>
      <w:r w:rsidRPr="00310D84">
        <w:rPr>
          <w:rFonts w:ascii="Arial" w:hAnsi="Arial" w:cs="Arial"/>
          <w:sz w:val="24"/>
          <w:szCs w:val="24"/>
        </w:rPr>
        <w:t xml:space="preserve"> in suspense.</w:t>
      </w:r>
    </w:p>
    <w:p w14:paraId="3A131161" w14:textId="728802FC" w:rsidR="0038667D" w:rsidRPr="00310D84" w:rsidRDefault="0038667D" w:rsidP="00310D84">
      <w:pPr>
        <w:pStyle w:val="xxmsonormal0"/>
        <w:numPr>
          <w:ilvl w:val="0"/>
          <w:numId w:val="42"/>
        </w:numPr>
        <w:spacing w:after="240"/>
        <w:textAlignment w:val="center"/>
        <w:rPr>
          <w:rFonts w:ascii="Arial" w:hAnsi="Arial" w:cs="Arial"/>
          <w:sz w:val="24"/>
          <w:szCs w:val="24"/>
        </w:rPr>
      </w:pPr>
      <w:r w:rsidRPr="00310D84">
        <w:rPr>
          <w:rFonts w:ascii="Arial" w:hAnsi="Arial" w:cs="Arial"/>
          <w:sz w:val="24"/>
          <w:szCs w:val="24"/>
        </w:rPr>
        <w:t>Franchise Tax Board Report</w:t>
      </w:r>
    </w:p>
    <w:p w14:paraId="66E761E0" w14:textId="11D6362B" w:rsidR="0038667D" w:rsidRPr="00310D84" w:rsidRDefault="0038667D" w:rsidP="00310D84">
      <w:pPr>
        <w:pStyle w:val="xxmsonormal0"/>
        <w:numPr>
          <w:ilvl w:val="1"/>
          <w:numId w:val="42"/>
        </w:numPr>
        <w:spacing w:after="240"/>
        <w:ind w:left="2160"/>
        <w:textAlignment w:val="center"/>
        <w:rPr>
          <w:rFonts w:ascii="Arial" w:hAnsi="Arial" w:cs="Arial"/>
          <w:sz w:val="24"/>
          <w:szCs w:val="24"/>
        </w:rPr>
      </w:pPr>
      <w:r w:rsidRPr="00310D84">
        <w:rPr>
          <w:rFonts w:ascii="Arial" w:hAnsi="Arial" w:cs="Arial"/>
          <w:sz w:val="24"/>
          <w:szCs w:val="24"/>
        </w:rPr>
        <w:t>Solution will provide a report that supports the withholding of Out of State Agent Commissions for the Franchise Tax Board.</w:t>
      </w:r>
    </w:p>
    <w:p w14:paraId="04DA77AA" w14:textId="0F703BA4" w:rsidR="0038667D" w:rsidRPr="00310D84" w:rsidRDefault="0038667D" w:rsidP="00310D84">
      <w:pPr>
        <w:pStyle w:val="xxmsonormal0"/>
        <w:numPr>
          <w:ilvl w:val="0"/>
          <w:numId w:val="42"/>
        </w:numPr>
        <w:spacing w:after="240"/>
        <w:textAlignment w:val="center"/>
        <w:rPr>
          <w:rFonts w:ascii="Arial" w:hAnsi="Arial" w:cs="Arial"/>
          <w:sz w:val="24"/>
          <w:szCs w:val="24"/>
        </w:rPr>
      </w:pPr>
      <w:r w:rsidRPr="00310D84">
        <w:rPr>
          <w:rFonts w:ascii="Arial" w:hAnsi="Arial" w:cs="Arial"/>
          <w:sz w:val="24"/>
          <w:szCs w:val="24"/>
        </w:rPr>
        <w:t xml:space="preserve"> Late Payment Penalty Report</w:t>
      </w:r>
    </w:p>
    <w:p w14:paraId="5FACB0CF" w14:textId="71F98FD7" w:rsidR="0038667D" w:rsidRPr="00310D84" w:rsidRDefault="0038667D" w:rsidP="00310D84">
      <w:pPr>
        <w:pStyle w:val="xxmsonormal0"/>
        <w:numPr>
          <w:ilvl w:val="1"/>
          <w:numId w:val="42"/>
        </w:numPr>
        <w:spacing w:after="240"/>
        <w:ind w:left="2160"/>
        <w:textAlignment w:val="center"/>
        <w:rPr>
          <w:rFonts w:ascii="Arial" w:hAnsi="Arial" w:cs="Arial"/>
          <w:sz w:val="24"/>
          <w:szCs w:val="24"/>
        </w:rPr>
      </w:pPr>
      <w:r w:rsidRPr="00310D84">
        <w:rPr>
          <w:rFonts w:ascii="Arial" w:hAnsi="Arial" w:cs="Arial"/>
          <w:sz w:val="24"/>
          <w:szCs w:val="24"/>
        </w:rPr>
        <w:t>Solution will provide a report that documents late payments according to the requirements in the State Administrative Manual.</w:t>
      </w:r>
    </w:p>
    <w:p w14:paraId="0EC7BDD8" w14:textId="5334510C" w:rsidR="004124C9" w:rsidRPr="00310D84" w:rsidRDefault="00616DFB" w:rsidP="00310D84">
      <w:pPr>
        <w:pStyle w:val="xxmsonormal0"/>
        <w:numPr>
          <w:ilvl w:val="0"/>
          <w:numId w:val="42"/>
        </w:numPr>
        <w:spacing w:after="240"/>
        <w:textAlignment w:val="center"/>
        <w:rPr>
          <w:rFonts w:ascii="Arial" w:hAnsi="Arial" w:cs="Arial"/>
          <w:sz w:val="24"/>
          <w:szCs w:val="24"/>
        </w:rPr>
      </w:pPr>
      <w:r w:rsidRPr="00310D84">
        <w:rPr>
          <w:rFonts w:ascii="Arial" w:hAnsi="Arial" w:cs="Arial"/>
          <w:sz w:val="24"/>
          <w:szCs w:val="24"/>
        </w:rPr>
        <w:t>Active/Inactive Group Listing</w:t>
      </w:r>
    </w:p>
    <w:p w14:paraId="5438EC2F" w14:textId="2545711F" w:rsidR="00616DFB" w:rsidRPr="00310D84" w:rsidRDefault="00616DFB" w:rsidP="00310D84">
      <w:pPr>
        <w:pStyle w:val="xxmsonormal0"/>
        <w:numPr>
          <w:ilvl w:val="1"/>
          <w:numId w:val="42"/>
        </w:numPr>
        <w:spacing w:after="240"/>
        <w:ind w:left="2160"/>
        <w:textAlignment w:val="center"/>
        <w:rPr>
          <w:rFonts w:ascii="Arial" w:hAnsi="Arial" w:cs="Arial"/>
          <w:sz w:val="24"/>
          <w:szCs w:val="24"/>
        </w:rPr>
      </w:pPr>
      <w:r w:rsidRPr="00310D84">
        <w:rPr>
          <w:rFonts w:ascii="Arial" w:hAnsi="Arial" w:cs="Arial"/>
          <w:sz w:val="24"/>
          <w:szCs w:val="24"/>
        </w:rPr>
        <w:t>Solution will provide a report that details all groups that are active and inactive, including the dates of termination and the effective dates of the group</w:t>
      </w:r>
      <w:r w:rsidR="008E0A42" w:rsidRPr="00310D84">
        <w:rPr>
          <w:rFonts w:ascii="Arial" w:hAnsi="Arial" w:cs="Arial"/>
          <w:sz w:val="24"/>
          <w:szCs w:val="24"/>
        </w:rPr>
        <w:t>.</w:t>
      </w:r>
    </w:p>
    <w:p w14:paraId="41776610" w14:textId="7C98D8F2" w:rsidR="00A252EA" w:rsidRPr="00310D84" w:rsidRDefault="00A252EA" w:rsidP="00310D84">
      <w:pPr>
        <w:pStyle w:val="xxmsonormal0"/>
        <w:numPr>
          <w:ilvl w:val="0"/>
          <w:numId w:val="42"/>
        </w:numPr>
        <w:spacing w:after="240"/>
        <w:textAlignment w:val="center"/>
        <w:rPr>
          <w:rFonts w:ascii="Arial" w:hAnsi="Arial" w:cs="Arial"/>
          <w:sz w:val="24"/>
          <w:szCs w:val="24"/>
        </w:rPr>
      </w:pPr>
      <w:r w:rsidRPr="00310D84">
        <w:rPr>
          <w:rFonts w:ascii="Arial" w:hAnsi="Arial" w:cs="Arial"/>
          <w:sz w:val="24"/>
          <w:szCs w:val="24"/>
        </w:rPr>
        <w:t>Agent of Record Report</w:t>
      </w:r>
    </w:p>
    <w:p w14:paraId="6F94D1A1" w14:textId="6B56558C" w:rsidR="00577A50" w:rsidRPr="00310D84" w:rsidRDefault="00A252EA" w:rsidP="00310D84">
      <w:pPr>
        <w:pStyle w:val="xxmsonormal0"/>
        <w:numPr>
          <w:ilvl w:val="1"/>
          <w:numId w:val="42"/>
        </w:numPr>
        <w:spacing w:after="240"/>
        <w:ind w:left="2160"/>
        <w:textAlignment w:val="center"/>
        <w:rPr>
          <w:rFonts w:ascii="Arial" w:hAnsi="Arial" w:cs="Arial"/>
          <w:sz w:val="24"/>
          <w:szCs w:val="24"/>
        </w:rPr>
      </w:pPr>
      <w:r w:rsidRPr="00310D84">
        <w:rPr>
          <w:rFonts w:ascii="Arial" w:hAnsi="Arial" w:cs="Arial"/>
          <w:sz w:val="24"/>
          <w:szCs w:val="24"/>
        </w:rPr>
        <w:t xml:space="preserve">Solution will provide a report that details the </w:t>
      </w:r>
      <w:r w:rsidR="00577A50" w:rsidRPr="00310D84">
        <w:rPr>
          <w:rFonts w:ascii="Arial" w:hAnsi="Arial" w:cs="Arial"/>
          <w:sz w:val="24"/>
          <w:szCs w:val="24"/>
        </w:rPr>
        <w:t>agents/agencies that are attached to the employer group by coverage month.</w:t>
      </w:r>
    </w:p>
    <w:p w14:paraId="76C85791" w14:textId="7AD8F02A" w:rsidR="008E0A42" w:rsidRPr="00310D84" w:rsidRDefault="008E0A42" w:rsidP="00310D84">
      <w:pPr>
        <w:pStyle w:val="xxmsonormal0"/>
        <w:numPr>
          <w:ilvl w:val="0"/>
          <w:numId w:val="42"/>
        </w:numPr>
        <w:spacing w:after="240"/>
        <w:textAlignment w:val="center"/>
        <w:rPr>
          <w:rFonts w:ascii="Arial" w:hAnsi="Arial" w:cs="Arial"/>
          <w:sz w:val="24"/>
          <w:szCs w:val="24"/>
        </w:rPr>
      </w:pPr>
      <w:r w:rsidRPr="00310D84">
        <w:rPr>
          <w:rFonts w:ascii="Arial" w:hAnsi="Arial" w:cs="Arial"/>
          <w:sz w:val="24"/>
          <w:szCs w:val="24"/>
        </w:rPr>
        <w:t>Less than $5 Disbursement Report</w:t>
      </w:r>
    </w:p>
    <w:p w14:paraId="4FA217AA" w14:textId="7AAD4E6D" w:rsidR="00E969AA" w:rsidRPr="00310D84" w:rsidRDefault="00E969AA" w:rsidP="00310D84">
      <w:pPr>
        <w:pStyle w:val="xxmsonormal0"/>
        <w:numPr>
          <w:ilvl w:val="1"/>
          <w:numId w:val="42"/>
        </w:numPr>
        <w:spacing w:after="240"/>
        <w:ind w:left="2160"/>
        <w:textAlignment w:val="center"/>
        <w:rPr>
          <w:rFonts w:ascii="Arial" w:hAnsi="Arial" w:cs="Arial"/>
          <w:sz w:val="24"/>
          <w:szCs w:val="24"/>
        </w:rPr>
      </w:pPr>
      <w:r w:rsidRPr="00310D84">
        <w:rPr>
          <w:rFonts w:ascii="Arial" w:hAnsi="Arial" w:cs="Arial"/>
          <w:sz w:val="24"/>
          <w:szCs w:val="24"/>
        </w:rPr>
        <w:t>The Solution will provide a report to accompany the monthly NOD suites, highlighting any agents or agencies that are not paid on the NOD report, ensuring the reports are balanced.</w:t>
      </w:r>
    </w:p>
    <w:p w14:paraId="431F84FB" w14:textId="4443C423" w:rsidR="00456B7D" w:rsidRPr="00310D84" w:rsidRDefault="00456B7D" w:rsidP="00310D84">
      <w:pPr>
        <w:pStyle w:val="xxmsonormal0"/>
        <w:numPr>
          <w:ilvl w:val="0"/>
          <w:numId w:val="42"/>
        </w:numPr>
        <w:spacing w:after="240"/>
        <w:textAlignment w:val="center"/>
        <w:rPr>
          <w:rFonts w:ascii="Arial" w:hAnsi="Arial" w:cs="Arial"/>
          <w:sz w:val="24"/>
          <w:szCs w:val="24"/>
        </w:rPr>
      </w:pPr>
      <w:r w:rsidRPr="00310D84">
        <w:rPr>
          <w:rFonts w:ascii="Arial" w:hAnsi="Arial" w:cs="Arial"/>
          <w:sz w:val="24"/>
          <w:szCs w:val="24"/>
        </w:rPr>
        <w:t>Trial Balance Report</w:t>
      </w:r>
    </w:p>
    <w:p w14:paraId="02F61375" w14:textId="35D423BB" w:rsidR="002744FE" w:rsidRPr="00310D84" w:rsidRDefault="00456B7D" w:rsidP="00310D84">
      <w:pPr>
        <w:pStyle w:val="xxmsonormal0"/>
        <w:numPr>
          <w:ilvl w:val="1"/>
          <w:numId w:val="42"/>
        </w:numPr>
        <w:spacing w:after="240"/>
        <w:ind w:left="2160"/>
        <w:textAlignment w:val="center"/>
        <w:rPr>
          <w:rFonts w:ascii="Arial" w:hAnsi="Arial" w:cs="Arial"/>
          <w:sz w:val="24"/>
          <w:szCs w:val="24"/>
        </w:rPr>
      </w:pPr>
      <w:r w:rsidRPr="00310D84">
        <w:rPr>
          <w:rFonts w:ascii="Arial" w:hAnsi="Arial" w:cs="Arial"/>
          <w:sz w:val="24"/>
          <w:szCs w:val="24"/>
        </w:rPr>
        <w:lastRenderedPageBreak/>
        <w:t>Solution will provide a report that details the balance of all ledgers compiled into two columns to support a double entry accounting system where debits and credits balance.</w:t>
      </w:r>
    </w:p>
    <w:p w14:paraId="30AD6B8A" w14:textId="599E15BF" w:rsidR="00A22660" w:rsidRPr="00310D84" w:rsidRDefault="00A22660" w:rsidP="004170DE">
      <w:pPr>
        <w:pStyle w:val="ListParagraph"/>
        <w:keepNext/>
        <w:numPr>
          <w:ilvl w:val="0"/>
          <w:numId w:val="5"/>
        </w:numPr>
        <w:spacing w:after="0"/>
        <w:ind w:left="720" w:hanging="720"/>
        <w:rPr>
          <w:b/>
          <w:u w:val="single"/>
        </w:rPr>
      </w:pPr>
      <w:r w:rsidRPr="00310D84">
        <w:rPr>
          <w:b/>
          <w:u w:val="single"/>
        </w:rPr>
        <w:t>Reporting Headquarters Location</w:t>
      </w:r>
    </w:p>
    <w:p w14:paraId="08034F39" w14:textId="77777777" w:rsidR="00005418" w:rsidRPr="00310D84" w:rsidRDefault="00005418" w:rsidP="004170DE">
      <w:pPr>
        <w:keepNext/>
        <w:ind w:left="720"/>
        <w:rPr>
          <w:rFonts w:ascii="Arial" w:hAnsi="Arial" w:cs="Arial"/>
          <w:b/>
          <w:sz w:val="24"/>
          <w:szCs w:val="24"/>
          <w:u w:val="single"/>
        </w:rPr>
      </w:pPr>
    </w:p>
    <w:p w14:paraId="0202F921" w14:textId="57BEB19A" w:rsidR="00A22660" w:rsidRPr="00310D84" w:rsidRDefault="00A22660" w:rsidP="004170DE">
      <w:pPr>
        <w:keepNext/>
        <w:ind w:left="720"/>
        <w:rPr>
          <w:rFonts w:ascii="Arial" w:hAnsi="Arial" w:cs="Arial"/>
          <w:sz w:val="24"/>
          <w:szCs w:val="24"/>
        </w:rPr>
      </w:pPr>
      <w:r w:rsidRPr="00310D84">
        <w:rPr>
          <w:rFonts w:ascii="Arial" w:hAnsi="Arial" w:cs="Arial"/>
          <w:sz w:val="24"/>
          <w:szCs w:val="24"/>
        </w:rPr>
        <w:t xml:space="preserve">The </w:t>
      </w:r>
      <w:r w:rsidR="004602DE" w:rsidRPr="00310D84">
        <w:rPr>
          <w:rFonts w:ascii="Arial" w:hAnsi="Arial" w:cs="Arial"/>
          <w:sz w:val="24"/>
          <w:szCs w:val="24"/>
        </w:rPr>
        <w:t>Covered California</w:t>
      </w:r>
      <w:r w:rsidRPr="00310D84">
        <w:rPr>
          <w:rFonts w:ascii="Arial" w:hAnsi="Arial" w:cs="Arial"/>
          <w:sz w:val="24"/>
          <w:szCs w:val="24"/>
        </w:rPr>
        <w:t xml:space="preserve"> office is located at </w:t>
      </w:r>
      <w:r w:rsidR="005D6E07" w:rsidRPr="00310D84">
        <w:rPr>
          <w:rFonts w:ascii="Arial" w:hAnsi="Arial" w:cs="Arial"/>
          <w:sz w:val="24"/>
          <w:szCs w:val="24"/>
        </w:rPr>
        <w:t>1601 Exposition Boulevard</w:t>
      </w:r>
      <w:r w:rsidR="00A76CB1" w:rsidRPr="00310D84">
        <w:rPr>
          <w:rFonts w:ascii="Arial" w:hAnsi="Arial" w:cs="Arial"/>
          <w:sz w:val="24"/>
          <w:szCs w:val="24"/>
        </w:rPr>
        <w:t>, Sacramento, C</w:t>
      </w:r>
      <w:r w:rsidR="005D6E07" w:rsidRPr="00310D84">
        <w:rPr>
          <w:rFonts w:ascii="Arial" w:hAnsi="Arial" w:cs="Arial"/>
          <w:sz w:val="24"/>
          <w:szCs w:val="24"/>
        </w:rPr>
        <w:t>alifornia,</w:t>
      </w:r>
      <w:r w:rsidR="00A76CB1" w:rsidRPr="00310D84">
        <w:rPr>
          <w:rFonts w:ascii="Arial" w:hAnsi="Arial" w:cs="Arial"/>
          <w:sz w:val="24"/>
          <w:szCs w:val="24"/>
        </w:rPr>
        <w:t xml:space="preserve"> 95815</w:t>
      </w:r>
      <w:r w:rsidRPr="00310D84">
        <w:rPr>
          <w:rFonts w:ascii="Arial" w:hAnsi="Arial" w:cs="Arial"/>
          <w:sz w:val="24"/>
          <w:szCs w:val="24"/>
        </w:rPr>
        <w:t xml:space="preserve">. Travel </w:t>
      </w:r>
      <w:r w:rsidR="00C313E0" w:rsidRPr="00310D84">
        <w:rPr>
          <w:rFonts w:ascii="Arial" w:hAnsi="Arial" w:cs="Arial"/>
          <w:sz w:val="24"/>
          <w:szCs w:val="24"/>
        </w:rPr>
        <w:t xml:space="preserve">and expenses </w:t>
      </w:r>
      <w:r w:rsidR="005D6E07" w:rsidRPr="00310D84">
        <w:rPr>
          <w:rFonts w:ascii="Arial" w:hAnsi="Arial" w:cs="Arial"/>
          <w:sz w:val="24"/>
          <w:szCs w:val="24"/>
        </w:rPr>
        <w:t>for reporting to this h</w:t>
      </w:r>
      <w:r w:rsidRPr="00310D84">
        <w:rPr>
          <w:rFonts w:ascii="Arial" w:hAnsi="Arial" w:cs="Arial"/>
          <w:sz w:val="24"/>
          <w:szCs w:val="24"/>
        </w:rPr>
        <w:t>eadquarters location shall not be reimbursed.</w:t>
      </w:r>
    </w:p>
    <w:p w14:paraId="471C1C0A" w14:textId="77777777" w:rsidR="00077D2A" w:rsidRPr="00310D84" w:rsidRDefault="00077D2A" w:rsidP="004170DE">
      <w:pPr>
        <w:ind w:left="720"/>
        <w:rPr>
          <w:rFonts w:ascii="Arial" w:hAnsi="Arial" w:cs="Arial"/>
          <w:sz w:val="24"/>
          <w:szCs w:val="24"/>
        </w:rPr>
      </w:pPr>
    </w:p>
    <w:p w14:paraId="07FEF605" w14:textId="7E6E3051" w:rsidR="00077D2A" w:rsidRPr="00310D84" w:rsidRDefault="00077D2A" w:rsidP="00C47971">
      <w:pPr>
        <w:pStyle w:val="ListParagraph"/>
        <w:numPr>
          <w:ilvl w:val="0"/>
          <w:numId w:val="5"/>
        </w:numPr>
        <w:spacing w:after="0"/>
        <w:ind w:left="720" w:hanging="720"/>
      </w:pPr>
      <w:r w:rsidRPr="00310D84">
        <w:rPr>
          <w:b/>
          <w:u w:val="single"/>
        </w:rPr>
        <w:t>Reassignment of Personnel</w:t>
      </w:r>
      <w:r w:rsidRPr="00310D84">
        <w:t xml:space="preserve"> </w:t>
      </w:r>
    </w:p>
    <w:p w14:paraId="64409DBE" w14:textId="77777777" w:rsidR="00A40380" w:rsidRPr="00310D84" w:rsidRDefault="00A40380" w:rsidP="00A40380">
      <w:pPr>
        <w:rPr>
          <w:rFonts w:ascii="Arial" w:hAnsi="Arial" w:cs="Arial"/>
          <w:color w:val="000000"/>
          <w:sz w:val="24"/>
          <w:szCs w:val="24"/>
        </w:rPr>
      </w:pPr>
    </w:p>
    <w:p w14:paraId="5B30C47A" w14:textId="5F75FC56" w:rsidR="00077D2A" w:rsidRPr="00310D84" w:rsidRDefault="00077D2A" w:rsidP="004170DE">
      <w:pPr>
        <w:pStyle w:val="ListParagraph"/>
        <w:numPr>
          <w:ilvl w:val="0"/>
          <w:numId w:val="1"/>
        </w:numPr>
        <w:spacing w:after="0"/>
      </w:pPr>
      <w:r w:rsidRPr="00310D84">
        <w:t xml:space="preserve">The </w:t>
      </w:r>
      <w:r w:rsidR="0016781A" w:rsidRPr="00310D84">
        <w:t>Contractor</w:t>
      </w:r>
      <w:r w:rsidRPr="00310D84">
        <w:t xml:space="preserve"> shall not reassign personnel assigned to the contract during the contract term without prior written approval of Covered California. If a </w:t>
      </w:r>
      <w:r w:rsidR="0016781A" w:rsidRPr="00310D84">
        <w:t>Contractor</w:t>
      </w:r>
      <w:r w:rsidR="00DB09C5" w:rsidRPr="00310D84">
        <w:t xml:space="preserve"> or any of its subcontractor’s</w:t>
      </w:r>
      <w:r w:rsidRPr="00310D84">
        <w:t xml:space="preserve"> </w:t>
      </w:r>
      <w:r w:rsidR="003B485F" w:rsidRPr="00310D84">
        <w:t>employees are</w:t>
      </w:r>
      <w:r w:rsidRPr="00310D84">
        <w:t xml:space="preserve"> unable to perform duties due to illness, resignation, or other factors beyond the </w:t>
      </w:r>
      <w:r w:rsidR="0016781A" w:rsidRPr="00310D84">
        <w:t>Contractor</w:t>
      </w:r>
      <w:r w:rsidR="00DB09C5" w:rsidRPr="00310D84">
        <w:t xml:space="preserve"> or any of its subcontractor’s</w:t>
      </w:r>
      <w:r w:rsidRPr="00310D84">
        <w:t xml:space="preserve"> control, the </w:t>
      </w:r>
      <w:r w:rsidR="0016781A" w:rsidRPr="00310D84">
        <w:t>Contractor</w:t>
      </w:r>
      <w:r w:rsidR="00DB09C5" w:rsidRPr="00310D84">
        <w:t xml:space="preserve"> or any of its subcontractors</w:t>
      </w:r>
      <w:r w:rsidRPr="00310D84">
        <w:t xml:space="preserve"> shall make every reasonable effort to provide suitable substitute personnel.</w:t>
      </w:r>
    </w:p>
    <w:p w14:paraId="78EE7208" w14:textId="77777777" w:rsidR="00077D2A" w:rsidRPr="00310D84" w:rsidRDefault="00077D2A" w:rsidP="004170DE">
      <w:pPr>
        <w:pStyle w:val="ListParagraph"/>
        <w:spacing w:after="0"/>
        <w:ind w:left="1440" w:hanging="720"/>
      </w:pPr>
    </w:p>
    <w:p w14:paraId="6E998474" w14:textId="178FC42A" w:rsidR="00077D2A" w:rsidRPr="00310D84" w:rsidRDefault="00FF5249" w:rsidP="004170DE">
      <w:pPr>
        <w:pStyle w:val="ListParagraph"/>
        <w:numPr>
          <w:ilvl w:val="0"/>
          <w:numId w:val="1"/>
        </w:numPr>
        <w:spacing w:after="0"/>
      </w:pPr>
      <w:r w:rsidRPr="00310D84">
        <w:t xml:space="preserve">To the extent applicable to Covered California costs, </w:t>
      </w:r>
      <w:r w:rsidR="004602DE" w:rsidRPr="00310D84">
        <w:t>Covered California</w:t>
      </w:r>
      <w:r w:rsidR="00077D2A" w:rsidRPr="00310D84">
        <w:t xml:space="preserve"> and the </w:t>
      </w:r>
      <w:r w:rsidR="0016781A" w:rsidRPr="00310D84">
        <w:t>Contractor</w:t>
      </w:r>
      <w:r w:rsidR="00077D2A" w:rsidRPr="00310D84">
        <w:t xml:space="preserve"> shall negotiate the hourly rate of any substitute personnel to the contract. The hourly rate negotiated shall be dependent, in part, on the experience and individual skills of the proposed substitute personnel. The negotiated rate cannot exceed the hourly rate stated in the contract.</w:t>
      </w:r>
    </w:p>
    <w:p w14:paraId="127B578B" w14:textId="77777777" w:rsidR="00077D2A" w:rsidRPr="00310D84" w:rsidRDefault="00077D2A" w:rsidP="004170DE">
      <w:pPr>
        <w:pStyle w:val="ListParagraph"/>
        <w:spacing w:after="0"/>
        <w:ind w:left="1440" w:hanging="720"/>
      </w:pPr>
    </w:p>
    <w:p w14:paraId="20DA3DA6" w14:textId="47B01FF2" w:rsidR="00077D2A" w:rsidRPr="00310D84" w:rsidRDefault="004602DE" w:rsidP="004170DE">
      <w:pPr>
        <w:pStyle w:val="ListParagraph"/>
        <w:numPr>
          <w:ilvl w:val="0"/>
          <w:numId w:val="1"/>
        </w:numPr>
        <w:spacing w:after="0"/>
      </w:pPr>
      <w:r w:rsidRPr="00310D84">
        <w:t>Covered California</w:t>
      </w:r>
      <w:r w:rsidR="00077D2A" w:rsidRPr="00310D84">
        <w:t xml:space="preserve"> reserves the right to request a </w:t>
      </w:r>
      <w:r w:rsidR="0016781A" w:rsidRPr="00310D84">
        <w:t>Contractor</w:t>
      </w:r>
      <w:r w:rsidR="00DB09C5" w:rsidRPr="00310D84">
        <w:t xml:space="preserve"> and any of its subcontractor’s</w:t>
      </w:r>
      <w:r w:rsidR="00077D2A" w:rsidRPr="00310D84">
        <w:t xml:space="preserve"> employee be removed from performing any work on the contract and, on written notice to the Contactor, the </w:t>
      </w:r>
      <w:r w:rsidR="0016781A" w:rsidRPr="00310D84">
        <w:t>Contractor</w:t>
      </w:r>
      <w:r w:rsidR="00DB09C5" w:rsidRPr="00310D84">
        <w:t xml:space="preserve"> and any of its subcontractors</w:t>
      </w:r>
      <w:r w:rsidR="00077D2A" w:rsidRPr="00310D84">
        <w:t xml:space="preserve"> shall assign a substitute employee.</w:t>
      </w:r>
    </w:p>
    <w:p w14:paraId="7B9E1873" w14:textId="77777777" w:rsidR="00005418" w:rsidRPr="00310D84" w:rsidRDefault="00005418" w:rsidP="004170DE">
      <w:pPr>
        <w:ind w:left="720"/>
        <w:rPr>
          <w:rFonts w:ascii="Arial" w:hAnsi="Arial" w:cs="Arial"/>
          <w:sz w:val="24"/>
          <w:szCs w:val="24"/>
        </w:rPr>
      </w:pPr>
    </w:p>
    <w:p w14:paraId="7B1CFAB8" w14:textId="35D410CC" w:rsidR="00077D2A" w:rsidRPr="00310D84" w:rsidRDefault="0016781A" w:rsidP="004170DE">
      <w:pPr>
        <w:pStyle w:val="ListParagraph"/>
        <w:numPr>
          <w:ilvl w:val="0"/>
          <w:numId w:val="5"/>
        </w:numPr>
        <w:spacing w:after="0"/>
        <w:ind w:left="720" w:hanging="720"/>
        <w:rPr>
          <w:color w:val="000000"/>
        </w:rPr>
      </w:pPr>
      <w:r w:rsidRPr="00310D84">
        <w:rPr>
          <w:b/>
          <w:color w:val="000000"/>
          <w:u w:val="single"/>
        </w:rPr>
        <w:t>Contractor</w:t>
      </w:r>
      <w:r w:rsidR="00077D2A" w:rsidRPr="00310D84">
        <w:rPr>
          <w:b/>
          <w:color w:val="000000"/>
          <w:u w:val="single"/>
        </w:rPr>
        <w:t>’s Roles and Responsibilities</w:t>
      </w:r>
    </w:p>
    <w:p w14:paraId="21CB6A4B" w14:textId="77777777" w:rsidR="00077D2A" w:rsidRPr="00310D84" w:rsidRDefault="00077D2A" w:rsidP="004170DE">
      <w:pPr>
        <w:ind w:left="720" w:hanging="720"/>
        <w:rPr>
          <w:rFonts w:ascii="Arial" w:hAnsi="Arial" w:cs="Arial"/>
          <w:sz w:val="24"/>
          <w:szCs w:val="24"/>
        </w:rPr>
      </w:pPr>
    </w:p>
    <w:p w14:paraId="13B9860E" w14:textId="2DE4D990" w:rsidR="00077D2A" w:rsidRPr="00310D84" w:rsidRDefault="00077D2A" w:rsidP="004170DE">
      <w:pPr>
        <w:keepNext/>
        <w:ind w:left="720"/>
        <w:contextualSpacing/>
        <w:rPr>
          <w:rFonts w:ascii="Arial" w:hAnsi="Arial" w:cs="Arial"/>
          <w:sz w:val="24"/>
          <w:szCs w:val="24"/>
        </w:rPr>
      </w:pPr>
      <w:r w:rsidRPr="00310D84">
        <w:rPr>
          <w:rFonts w:ascii="Arial" w:hAnsi="Arial" w:cs="Arial"/>
          <w:sz w:val="24"/>
          <w:szCs w:val="24"/>
        </w:rPr>
        <w:t xml:space="preserve">The </w:t>
      </w:r>
      <w:r w:rsidR="0016781A" w:rsidRPr="00310D84">
        <w:rPr>
          <w:rFonts w:ascii="Arial" w:hAnsi="Arial" w:cs="Arial"/>
          <w:sz w:val="24"/>
          <w:szCs w:val="24"/>
        </w:rPr>
        <w:t>Contractor</w:t>
      </w:r>
      <w:r w:rsidRPr="00310D84">
        <w:rPr>
          <w:rFonts w:ascii="Arial" w:hAnsi="Arial" w:cs="Arial"/>
          <w:sz w:val="24"/>
          <w:szCs w:val="24"/>
        </w:rPr>
        <w:t xml:space="preserve"> shall: </w:t>
      </w:r>
    </w:p>
    <w:p w14:paraId="4F589383" w14:textId="77777777" w:rsidR="00077D2A" w:rsidRPr="00310D84" w:rsidRDefault="00077D2A" w:rsidP="004170DE">
      <w:pPr>
        <w:keepNext/>
        <w:ind w:left="1080"/>
        <w:contextualSpacing/>
        <w:rPr>
          <w:rFonts w:ascii="Arial" w:hAnsi="Arial" w:cs="Arial"/>
          <w:sz w:val="24"/>
          <w:szCs w:val="24"/>
        </w:rPr>
      </w:pPr>
    </w:p>
    <w:p w14:paraId="141FECEC" w14:textId="7786D86E" w:rsidR="00077D2A" w:rsidRPr="00310D84" w:rsidRDefault="00077D2A" w:rsidP="004170DE">
      <w:pPr>
        <w:pStyle w:val="ListParagraph"/>
        <w:numPr>
          <w:ilvl w:val="0"/>
          <w:numId w:val="2"/>
        </w:numPr>
        <w:spacing w:after="0"/>
        <w:ind w:left="1080"/>
      </w:pPr>
      <w:r w:rsidRPr="00310D84">
        <w:t xml:space="preserve">Designate a person to whom all project communications may be addressed and who has the authority to act on all aspects of the contract. This person will be responsible for the overall project and will be the contact for all invoicing and </w:t>
      </w:r>
      <w:r w:rsidR="0016781A" w:rsidRPr="00310D84">
        <w:t>Contractor</w:t>
      </w:r>
      <w:r w:rsidR="00DB09C5" w:rsidRPr="00310D84">
        <w:t xml:space="preserve"> and any of its subcontractors</w:t>
      </w:r>
      <w:r w:rsidRPr="00310D84">
        <w:t xml:space="preserve"> staffing issues.</w:t>
      </w:r>
    </w:p>
    <w:p w14:paraId="495577E4" w14:textId="77777777" w:rsidR="00626699" w:rsidRPr="00310D84" w:rsidRDefault="00626699" w:rsidP="00626699">
      <w:pPr>
        <w:rPr>
          <w:rFonts w:ascii="Arial" w:hAnsi="Arial" w:cs="Arial"/>
          <w:sz w:val="24"/>
          <w:szCs w:val="24"/>
        </w:rPr>
      </w:pPr>
    </w:p>
    <w:p w14:paraId="2E72D311" w14:textId="501178D6" w:rsidR="00626699" w:rsidRPr="00310D84" w:rsidRDefault="00626699" w:rsidP="00626699">
      <w:pPr>
        <w:pStyle w:val="ListParagraph"/>
        <w:numPr>
          <w:ilvl w:val="0"/>
          <w:numId w:val="2"/>
        </w:numPr>
        <w:spacing w:after="0"/>
        <w:ind w:left="1080"/>
      </w:pPr>
      <w:r w:rsidRPr="00310D84">
        <w:t>Develop a written status report and deliver it to Covered California management as directed by Covered California on a weekly basis. The weekly status report should include at minimum:</w:t>
      </w:r>
    </w:p>
    <w:p w14:paraId="0618030E" w14:textId="77777777" w:rsidR="00626699" w:rsidRPr="00310D84" w:rsidRDefault="00626699" w:rsidP="00626699">
      <w:pPr>
        <w:pStyle w:val="ListParagraph"/>
        <w:numPr>
          <w:ilvl w:val="1"/>
          <w:numId w:val="2"/>
        </w:numPr>
        <w:spacing w:after="0"/>
      </w:pPr>
      <w:r w:rsidRPr="00310D84">
        <w:t>Accomplishments for the week</w:t>
      </w:r>
    </w:p>
    <w:p w14:paraId="6239D553" w14:textId="77777777" w:rsidR="00626699" w:rsidRPr="00310D84" w:rsidRDefault="00626699" w:rsidP="00626699">
      <w:pPr>
        <w:pStyle w:val="ListParagraph"/>
        <w:numPr>
          <w:ilvl w:val="1"/>
          <w:numId w:val="2"/>
        </w:numPr>
        <w:spacing w:after="0"/>
      </w:pPr>
      <w:r w:rsidRPr="00310D84">
        <w:t>Projected activities for the next two weeks</w:t>
      </w:r>
    </w:p>
    <w:p w14:paraId="5FB9B58E" w14:textId="77777777" w:rsidR="00626699" w:rsidRPr="00310D84" w:rsidRDefault="00626699" w:rsidP="00310D84">
      <w:pPr>
        <w:pStyle w:val="ListParagraph"/>
        <w:numPr>
          <w:ilvl w:val="1"/>
          <w:numId w:val="2"/>
        </w:numPr>
        <w:spacing w:after="240"/>
        <w:contextualSpacing w:val="0"/>
      </w:pPr>
      <w:r w:rsidRPr="00310D84">
        <w:lastRenderedPageBreak/>
        <w:t>Potential and realized issues and risks</w:t>
      </w:r>
    </w:p>
    <w:p w14:paraId="7276F1B5" w14:textId="77777777" w:rsidR="00626699" w:rsidRPr="00310D84" w:rsidRDefault="00626699" w:rsidP="00626699">
      <w:pPr>
        <w:pStyle w:val="ListParagraph"/>
        <w:numPr>
          <w:ilvl w:val="1"/>
          <w:numId w:val="2"/>
        </w:numPr>
        <w:spacing w:after="0"/>
      </w:pPr>
      <w:r w:rsidRPr="00310D84">
        <w:t>Priorities for the team</w:t>
      </w:r>
    </w:p>
    <w:p w14:paraId="27D0D587" w14:textId="77777777" w:rsidR="00077D2A" w:rsidRPr="00310D84" w:rsidRDefault="00077D2A" w:rsidP="004170DE">
      <w:pPr>
        <w:pStyle w:val="ListParagraph"/>
        <w:spacing w:after="0"/>
        <w:ind w:left="1800" w:hanging="720"/>
      </w:pPr>
    </w:p>
    <w:p w14:paraId="119C73F0" w14:textId="19FBDF00" w:rsidR="00077D2A" w:rsidRPr="00310D84" w:rsidRDefault="00077D2A" w:rsidP="004170DE">
      <w:pPr>
        <w:pStyle w:val="ListParagraph"/>
        <w:numPr>
          <w:ilvl w:val="0"/>
          <w:numId w:val="2"/>
        </w:numPr>
        <w:spacing w:after="0"/>
        <w:ind w:left="1080"/>
      </w:pPr>
      <w:r w:rsidRPr="00310D84">
        <w:t xml:space="preserve">Provide written reports for review and approval by </w:t>
      </w:r>
      <w:r w:rsidR="004602DE" w:rsidRPr="00310D84">
        <w:t>Covered California</w:t>
      </w:r>
      <w:r w:rsidRPr="00310D84">
        <w:t xml:space="preserve"> and formally respond to </w:t>
      </w:r>
      <w:r w:rsidR="004602DE" w:rsidRPr="00310D84">
        <w:t>Covered California</w:t>
      </w:r>
      <w:r w:rsidRPr="00310D84">
        <w:t xml:space="preserve"> review findings as necessary.</w:t>
      </w:r>
    </w:p>
    <w:p w14:paraId="3A187423" w14:textId="77777777" w:rsidR="00077D2A" w:rsidRPr="00310D84" w:rsidRDefault="00077D2A" w:rsidP="004170DE">
      <w:pPr>
        <w:pStyle w:val="ListParagraph"/>
        <w:spacing w:after="0"/>
        <w:ind w:left="1800" w:hanging="720"/>
      </w:pPr>
    </w:p>
    <w:p w14:paraId="572C3429" w14:textId="5A08C5A6" w:rsidR="00077D2A" w:rsidRPr="00310D84" w:rsidRDefault="00077D2A" w:rsidP="004170DE">
      <w:pPr>
        <w:pStyle w:val="ListParagraph"/>
        <w:numPr>
          <w:ilvl w:val="0"/>
          <w:numId w:val="2"/>
        </w:numPr>
        <w:spacing w:after="0"/>
        <w:ind w:left="1080"/>
      </w:pPr>
      <w:r w:rsidRPr="00310D84">
        <w:t xml:space="preserve">Meet as required with </w:t>
      </w:r>
      <w:r w:rsidR="004602DE" w:rsidRPr="00310D84">
        <w:t xml:space="preserve">Covered </w:t>
      </w:r>
      <w:r w:rsidR="00892C8E" w:rsidRPr="00310D84">
        <w:t>California</w:t>
      </w:r>
      <w:r w:rsidRPr="00310D84">
        <w:t xml:space="preserve"> staff to discuss progress.</w:t>
      </w:r>
    </w:p>
    <w:p w14:paraId="55D9F3BE" w14:textId="77777777" w:rsidR="00077D2A" w:rsidRPr="00310D84" w:rsidRDefault="00077D2A" w:rsidP="004170DE">
      <w:pPr>
        <w:pStyle w:val="ListParagraph"/>
        <w:spacing w:after="0"/>
        <w:ind w:left="1800" w:hanging="720"/>
      </w:pPr>
    </w:p>
    <w:p w14:paraId="1C815C8A" w14:textId="71CF94CF" w:rsidR="00794613" w:rsidRPr="00310D84" w:rsidRDefault="00077D2A" w:rsidP="004170DE">
      <w:pPr>
        <w:pStyle w:val="ListParagraph"/>
        <w:numPr>
          <w:ilvl w:val="0"/>
          <w:numId w:val="2"/>
        </w:numPr>
        <w:spacing w:after="0"/>
        <w:ind w:left="1080"/>
      </w:pPr>
      <w:r w:rsidRPr="00310D84">
        <w:t xml:space="preserve">Make its best efforts to maintain staff continuity throughout the life of the project. If, however, a substitution becomes necessary, the </w:t>
      </w:r>
      <w:r w:rsidR="0016781A" w:rsidRPr="00310D84">
        <w:t>Contractor</w:t>
      </w:r>
      <w:r w:rsidR="00DB09C5" w:rsidRPr="00310D84">
        <w:t xml:space="preserve"> and any of its subcontractors</w:t>
      </w:r>
      <w:r w:rsidRPr="00310D84">
        <w:t xml:space="preserve"> must submit resumes for review, in advance, for all proposed personnel substitutions. All </w:t>
      </w:r>
      <w:r w:rsidR="0016781A" w:rsidRPr="00310D84">
        <w:t>Contractor</w:t>
      </w:r>
      <w:r w:rsidR="00DB09C5" w:rsidRPr="00310D84">
        <w:t xml:space="preserve"> and any of its subcontractor’s</w:t>
      </w:r>
      <w:r w:rsidRPr="00310D84">
        <w:t xml:space="preserve"> personnel substitutions must be approved in writing by </w:t>
      </w:r>
      <w:r w:rsidR="004602DE" w:rsidRPr="00310D84">
        <w:t>Covered California</w:t>
      </w:r>
      <w:r w:rsidRPr="00310D84">
        <w:t xml:space="preserve"> Representative. Failure to receive the required approvals may result in termination of the contract.</w:t>
      </w:r>
    </w:p>
    <w:p w14:paraId="744A703D" w14:textId="77777777" w:rsidR="007D7201" w:rsidRPr="00310D84" w:rsidRDefault="007D7201" w:rsidP="007D7201">
      <w:pPr>
        <w:rPr>
          <w:rFonts w:ascii="Arial" w:hAnsi="Arial" w:cs="Arial"/>
          <w:sz w:val="24"/>
          <w:szCs w:val="24"/>
        </w:rPr>
      </w:pPr>
    </w:p>
    <w:p w14:paraId="50E0DCD1" w14:textId="1E2EAE35" w:rsidR="007D7201" w:rsidRPr="00310D84" w:rsidRDefault="0016781A" w:rsidP="00DF3BC6">
      <w:pPr>
        <w:pStyle w:val="ListParagraph"/>
        <w:numPr>
          <w:ilvl w:val="0"/>
          <w:numId w:val="2"/>
        </w:numPr>
        <w:spacing w:after="0"/>
        <w:ind w:left="1080"/>
      </w:pPr>
      <w:r w:rsidRPr="00310D84">
        <w:rPr>
          <w:color w:val="000000"/>
          <w:shd w:val="clear" w:color="auto" w:fill="FFFFFF"/>
        </w:rPr>
        <w:t>Contractor</w:t>
      </w:r>
      <w:r w:rsidR="002558A4" w:rsidRPr="00310D84">
        <w:rPr>
          <w:color w:val="000000"/>
          <w:shd w:val="clear" w:color="auto" w:fill="FFFFFF"/>
        </w:rPr>
        <w:t xml:space="preserve"> </w:t>
      </w:r>
      <w:proofErr w:type="gramStart"/>
      <w:r w:rsidR="002558A4" w:rsidRPr="00310D84">
        <w:rPr>
          <w:color w:val="000000"/>
          <w:shd w:val="clear" w:color="auto" w:fill="FFFFFF"/>
        </w:rPr>
        <w:t>shall</w:t>
      </w:r>
      <w:proofErr w:type="gramEnd"/>
      <w:r w:rsidR="002558A4" w:rsidRPr="00310D84">
        <w:rPr>
          <w:color w:val="000000"/>
          <w:shd w:val="clear" w:color="auto" w:fill="FFFFFF"/>
        </w:rPr>
        <w:t xml:space="preserve"> engage in discussion on Covered California distribution, channel and operations efficiency and expansion opportunities.  As mutually agreed, </w:t>
      </w:r>
      <w:r w:rsidRPr="00310D84">
        <w:rPr>
          <w:color w:val="000000"/>
          <w:shd w:val="clear" w:color="auto" w:fill="FFFFFF"/>
        </w:rPr>
        <w:t>Contractor</w:t>
      </w:r>
      <w:r w:rsidR="002558A4" w:rsidRPr="00310D84">
        <w:rPr>
          <w:color w:val="000000"/>
          <w:shd w:val="clear" w:color="auto" w:fill="FFFFFF"/>
        </w:rPr>
        <w:t xml:space="preserve"> shall utilize </w:t>
      </w:r>
      <w:r w:rsidRPr="00310D84">
        <w:rPr>
          <w:color w:val="000000"/>
          <w:shd w:val="clear" w:color="auto" w:fill="FFFFFF"/>
        </w:rPr>
        <w:t>Contractor</w:t>
      </w:r>
      <w:r w:rsidR="002558A4" w:rsidRPr="00310D84">
        <w:rPr>
          <w:color w:val="000000"/>
          <w:shd w:val="clear" w:color="auto" w:fill="FFFFFF"/>
        </w:rPr>
        <w:t>’s capabilities in work efforts that result</w:t>
      </w:r>
      <w:r w:rsidR="005D043A" w:rsidRPr="00310D84">
        <w:t xml:space="preserve">.  </w:t>
      </w:r>
    </w:p>
    <w:p w14:paraId="75FBB3BB" w14:textId="35AE9B3F" w:rsidR="00794613" w:rsidRPr="00310D84" w:rsidRDefault="00794613" w:rsidP="00CE6596">
      <w:pPr>
        <w:rPr>
          <w:rFonts w:ascii="Arial" w:hAnsi="Arial" w:cs="Arial"/>
          <w:sz w:val="24"/>
          <w:szCs w:val="24"/>
        </w:rPr>
      </w:pPr>
    </w:p>
    <w:p w14:paraId="2C841BED" w14:textId="22963F81" w:rsidR="00794613" w:rsidRPr="00310D84" w:rsidRDefault="00AB7AE8" w:rsidP="004170DE">
      <w:pPr>
        <w:pStyle w:val="ListParagraph"/>
        <w:numPr>
          <w:ilvl w:val="0"/>
          <w:numId w:val="5"/>
        </w:numPr>
        <w:spacing w:after="0"/>
        <w:ind w:left="720" w:hanging="720"/>
      </w:pPr>
      <w:proofErr w:type="gramStart"/>
      <w:r w:rsidRPr="00310D84">
        <w:rPr>
          <w:b/>
          <w:color w:val="000000"/>
          <w:u w:val="single"/>
        </w:rPr>
        <w:t>Covered</w:t>
      </w:r>
      <w:proofErr w:type="gramEnd"/>
      <w:r w:rsidRPr="00310D84">
        <w:rPr>
          <w:b/>
          <w:color w:val="000000"/>
          <w:u w:val="single"/>
        </w:rPr>
        <w:t xml:space="preserve"> California</w:t>
      </w:r>
      <w:r w:rsidR="00077D2A" w:rsidRPr="00310D84">
        <w:rPr>
          <w:b/>
          <w:color w:val="000000"/>
          <w:u w:val="single"/>
        </w:rPr>
        <w:t>’s Roles and Responsibilities</w:t>
      </w:r>
    </w:p>
    <w:p w14:paraId="494D0F77" w14:textId="77777777" w:rsidR="00794613" w:rsidRPr="00310D84" w:rsidRDefault="00794613" w:rsidP="004170DE">
      <w:pPr>
        <w:pStyle w:val="ListParagraph"/>
        <w:spacing w:after="0"/>
        <w:ind w:left="360"/>
        <w:rPr>
          <w:b/>
          <w:color w:val="000000"/>
          <w:u w:val="single"/>
        </w:rPr>
      </w:pPr>
    </w:p>
    <w:p w14:paraId="2C14DF05" w14:textId="77777777" w:rsidR="00794613" w:rsidRPr="00310D84" w:rsidRDefault="00AB7AE8" w:rsidP="004170DE">
      <w:pPr>
        <w:pStyle w:val="ListParagraph"/>
        <w:spacing w:after="0"/>
      </w:pPr>
      <w:r w:rsidRPr="00310D84">
        <w:t xml:space="preserve">Covered California </w:t>
      </w:r>
      <w:r w:rsidR="00077D2A" w:rsidRPr="00310D84">
        <w:t>shall:</w:t>
      </w:r>
    </w:p>
    <w:p w14:paraId="56EFEBF0" w14:textId="77777777" w:rsidR="00794613" w:rsidRPr="00310D84" w:rsidRDefault="00794613" w:rsidP="004170DE">
      <w:pPr>
        <w:pStyle w:val="ListParagraph"/>
        <w:spacing w:after="0"/>
      </w:pPr>
    </w:p>
    <w:p w14:paraId="2AAE2060" w14:textId="009B0164" w:rsidR="00077D2A" w:rsidRPr="00310D84" w:rsidRDefault="00077D2A" w:rsidP="004170DE">
      <w:pPr>
        <w:pStyle w:val="ListParagraph"/>
        <w:numPr>
          <w:ilvl w:val="0"/>
          <w:numId w:val="6"/>
        </w:numPr>
        <w:spacing w:after="0"/>
        <w:ind w:left="1080"/>
      </w:pPr>
      <w:r w:rsidRPr="00310D84">
        <w:t xml:space="preserve">Designate the </w:t>
      </w:r>
      <w:r w:rsidR="00AB7AE8" w:rsidRPr="00310D84">
        <w:t xml:space="preserve">Covered California </w:t>
      </w:r>
      <w:r w:rsidRPr="00310D84">
        <w:t xml:space="preserve">Representative to whom all </w:t>
      </w:r>
      <w:r w:rsidR="0016781A" w:rsidRPr="00310D84">
        <w:t>Contractor</w:t>
      </w:r>
      <w:r w:rsidRPr="00310D84">
        <w:t xml:space="preserve"> communications may be addressed and who has the authority to act on all aspects of the contract</w:t>
      </w:r>
      <w:r w:rsidR="007D7201" w:rsidRPr="00310D84">
        <w:t xml:space="preserve">.  </w:t>
      </w:r>
    </w:p>
    <w:p w14:paraId="751CC0C3" w14:textId="77777777" w:rsidR="00077D2A" w:rsidRPr="00310D84" w:rsidRDefault="00077D2A" w:rsidP="004170DE">
      <w:pPr>
        <w:pStyle w:val="ListParagraph"/>
        <w:spacing w:after="0"/>
        <w:ind w:left="1800" w:hanging="720"/>
      </w:pPr>
    </w:p>
    <w:p w14:paraId="6B1BFA63" w14:textId="363DE830" w:rsidR="00077D2A" w:rsidRPr="00310D84" w:rsidRDefault="00077D2A" w:rsidP="004170DE">
      <w:pPr>
        <w:pStyle w:val="ListParagraph"/>
        <w:numPr>
          <w:ilvl w:val="0"/>
          <w:numId w:val="6"/>
        </w:numPr>
        <w:spacing w:after="0"/>
        <w:ind w:left="1080"/>
      </w:pPr>
      <w:r w:rsidRPr="00310D84">
        <w:t xml:space="preserve">Provide access to business and technical documents as necessary for the </w:t>
      </w:r>
      <w:r w:rsidR="0016781A" w:rsidRPr="00310D84">
        <w:t>Contractor</w:t>
      </w:r>
      <w:r w:rsidRPr="00310D84">
        <w:t xml:space="preserve"> to complete the tasks identified in this</w:t>
      </w:r>
      <w:r w:rsidR="00892C8E" w:rsidRPr="00310D84">
        <w:t xml:space="preserve"> Agreement</w:t>
      </w:r>
      <w:r w:rsidRPr="00310D84">
        <w:t>.</w:t>
      </w:r>
    </w:p>
    <w:p w14:paraId="2B61AA6B" w14:textId="77777777" w:rsidR="00077D2A" w:rsidRPr="00310D84" w:rsidRDefault="00077D2A" w:rsidP="004170DE">
      <w:pPr>
        <w:pStyle w:val="ListParagraph"/>
        <w:spacing w:after="0"/>
        <w:ind w:left="1800" w:hanging="720"/>
      </w:pPr>
    </w:p>
    <w:p w14:paraId="5CD3877D" w14:textId="77777777" w:rsidR="00077D2A" w:rsidRPr="00310D84" w:rsidRDefault="00077D2A" w:rsidP="004170DE">
      <w:pPr>
        <w:pStyle w:val="ListParagraph"/>
        <w:numPr>
          <w:ilvl w:val="0"/>
          <w:numId w:val="6"/>
        </w:numPr>
        <w:spacing w:after="0"/>
        <w:ind w:left="1080"/>
      </w:pPr>
      <w:r w:rsidRPr="00310D84">
        <w:t>Ensure appropriate resources are available to perform assigned tasks, attend meetings, and answer questions.</w:t>
      </w:r>
    </w:p>
    <w:p w14:paraId="3A019E3A" w14:textId="77777777" w:rsidR="00077D2A" w:rsidRPr="00310D84" w:rsidRDefault="00077D2A" w:rsidP="004170DE">
      <w:pPr>
        <w:pStyle w:val="ListParagraph"/>
        <w:spacing w:after="0"/>
        <w:ind w:left="1800" w:hanging="720"/>
      </w:pPr>
    </w:p>
    <w:p w14:paraId="6B1FEC69" w14:textId="77777777" w:rsidR="00077D2A" w:rsidRPr="00310D84" w:rsidRDefault="00077D2A" w:rsidP="004170DE">
      <w:pPr>
        <w:pStyle w:val="ListParagraph"/>
        <w:numPr>
          <w:ilvl w:val="0"/>
          <w:numId w:val="6"/>
        </w:numPr>
        <w:spacing w:after="0"/>
        <w:ind w:left="1080"/>
      </w:pPr>
      <w:r w:rsidRPr="00310D84">
        <w:t>Ensure that decisions are made in a timely manner.</w:t>
      </w:r>
    </w:p>
    <w:p w14:paraId="42BD7413" w14:textId="77777777" w:rsidR="00077D2A" w:rsidRPr="00310D84" w:rsidRDefault="00077D2A" w:rsidP="004170DE">
      <w:pPr>
        <w:pStyle w:val="ListParagraph"/>
        <w:spacing w:after="0"/>
        <w:ind w:left="1800" w:hanging="720"/>
      </w:pPr>
    </w:p>
    <w:p w14:paraId="791AE786" w14:textId="77777777" w:rsidR="00077D2A" w:rsidRPr="00310D84" w:rsidRDefault="00077D2A" w:rsidP="004170DE">
      <w:pPr>
        <w:pStyle w:val="ListParagraph"/>
        <w:numPr>
          <w:ilvl w:val="0"/>
          <w:numId w:val="6"/>
        </w:numPr>
        <w:spacing w:after="0"/>
        <w:ind w:left="1080"/>
      </w:pPr>
      <w:r w:rsidRPr="00310D84">
        <w:t xml:space="preserve">Provide work areas and meeting rooms as needed. </w:t>
      </w:r>
    </w:p>
    <w:p w14:paraId="1830EBBB" w14:textId="77777777" w:rsidR="00077D2A" w:rsidRPr="00310D84" w:rsidRDefault="00077D2A" w:rsidP="004170DE">
      <w:pPr>
        <w:pStyle w:val="ListParagraph"/>
        <w:spacing w:after="0"/>
        <w:ind w:left="1800" w:hanging="720"/>
      </w:pPr>
    </w:p>
    <w:p w14:paraId="27D015B7" w14:textId="77777777" w:rsidR="00077D2A" w:rsidRPr="00310D84" w:rsidRDefault="00077D2A" w:rsidP="004170DE">
      <w:pPr>
        <w:pStyle w:val="ListParagraph"/>
        <w:numPr>
          <w:ilvl w:val="0"/>
          <w:numId w:val="6"/>
        </w:numPr>
        <w:spacing w:after="0"/>
        <w:ind w:left="1080"/>
      </w:pPr>
      <w:r w:rsidRPr="00310D84">
        <w:t xml:space="preserve">Identify and provide access to Subject Matter Experts to assist in the development of technical requirements. </w:t>
      </w:r>
    </w:p>
    <w:p w14:paraId="74DDCA78" w14:textId="77777777" w:rsidR="00077D2A" w:rsidRPr="00310D84" w:rsidRDefault="00077D2A" w:rsidP="004170DE">
      <w:pPr>
        <w:ind w:left="720" w:hanging="720"/>
        <w:rPr>
          <w:rFonts w:ascii="Arial" w:hAnsi="Arial" w:cs="Arial"/>
          <w:color w:val="000000"/>
          <w:sz w:val="24"/>
          <w:szCs w:val="24"/>
        </w:rPr>
      </w:pPr>
    </w:p>
    <w:p w14:paraId="7BAD5840" w14:textId="3C36C123" w:rsidR="001A2679" w:rsidRPr="00310D84" w:rsidRDefault="001A2679" w:rsidP="004170DE">
      <w:pPr>
        <w:pStyle w:val="ListParagraph"/>
        <w:keepNext/>
        <w:numPr>
          <w:ilvl w:val="0"/>
          <w:numId w:val="5"/>
        </w:numPr>
        <w:spacing w:after="0"/>
        <w:ind w:left="720" w:hanging="720"/>
        <w:rPr>
          <w:b/>
          <w:u w:val="single"/>
        </w:rPr>
      </w:pPr>
      <w:r w:rsidRPr="00310D84">
        <w:rPr>
          <w:b/>
          <w:u w:val="single"/>
        </w:rPr>
        <w:lastRenderedPageBreak/>
        <w:t>Contract Deliverables</w:t>
      </w:r>
    </w:p>
    <w:p w14:paraId="441F766D" w14:textId="77777777" w:rsidR="005D6E07" w:rsidRPr="00310D84" w:rsidRDefault="005D6E07" w:rsidP="004170DE">
      <w:pPr>
        <w:keepNext/>
        <w:ind w:left="720"/>
        <w:rPr>
          <w:rFonts w:ascii="Arial" w:hAnsi="Arial" w:cs="Arial"/>
          <w:b/>
          <w:sz w:val="24"/>
          <w:szCs w:val="24"/>
          <w:u w:val="single"/>
        </w:rPr>
      </w:pPr>
    </w:p>
    <w:p w14:paraId="060F1216" w14:textId="49BA2C72" w:rsidR="00843764" w:rsidRPr="00310D84" w:rsidRDefault="00843764" w:rsidP="004170DE">
      <w:pPr>
        <w:pStyle w:val="ListParagraph"/>
        <w:keepNext/>
        <w:numPr>
          <w:ilvl w:val="0"/>
          <w:numId w:val="3"/>
        </w:numPr>
        <w:spacing w:after="0"/>
      </w:pPr>
      <w:r w:rsidRPr="00310D84">
        <w:t xml:space="preserve">The </w:t>
      </w:r>
      <w:r w:rsidR="0016781A" w:rsidRPr="00310D84">
        <w:t>Contractor</w:t>
      </w:r>
      <w:r w:rsidR="00DB09C5" w:rsidRPr="00310D84">
        <w:t xml:space="preserve"> and any of its subcontractors</w:t>
      </w:r>
      <w:r w:rsidRPr="00310D84">
        <w:t xml:space="preserve"> understands that all recommendations and contract deliverables </w:t>
      </w:r>
      <w:r w:rsidR="00D810B1" w:rsidRPr="00310D84">
        <w:t xml:space="preserve">and ongoing services </w:t>
      </w:r>
      <w:r w:rsidRPr="00310D84">
        <w:t>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310D84" w:rsidRDefault="00843764" w:rsidP="004170DE">
      <w:pPr>
        <w:ind w:left="1440" w:hanging="720"/>
        <w:rPr>
          <w:rFonts w:ascii="Arial" w:hAnsi="Arial" w:cs="Arial"/>
          <w:sz w:val="24"/>
          <w:szCs w:val="24"/>
        </w:rPr>
      </w:pPr>
    </w:p>
    <w:p w14:paraId="202F6F09" w14:textId="23CF3835" w:rsidR="00480663" w:rsidRPr="00310D84" w:rsidRDefault="00480663" w:rsidP="004170DE">
      <w:pPr>
        <w:pStyle w:val="ListParagraph"/>
        <w:numPr>
          <w:ilvl w:val="0"/>
          <w:numId w:val="3"/>
        </w:numPr>
        <w:spacing w:after="0"/>
      </w:pPr>
      <w:r w:rsidRPr="00310D84">
        <w:t xml:space="preserve">The </w:t>
      </w:r>
      <w:r w:rsidR="0016781A" w:rsidRPr="00310D84">
        <w:t>Contractor</w:t>
      </w:r>
      <w:r w:rsidRPr="00310D84">
        <w:t xml:space="preserve"> shall provide all deliverables within the timeframe specified and required by </w:t>
      </w:r>
      <w:r w:rsidR="00AB7AE8" w:rsidRPr="00310D84">
        <w:t>Covered California</w:t>
      </w:r>
      <w:r w:rsidRPr="00310D84">
        <w:t xml:space="preserve">.  </w:t>
      </w:r>
    </w:p>
    <w:p w14:paraId="689D4EF8" w14:textId="77777777" w:rsidR="008E72C8" w:rsidRPr="00310D84" w:rsidRDefault="008E72C8" w:rsidP="008E72C8">
      <w:pPr>
        <w:pStyle w:val="ListParagraph"/>
      </w:pPr>
    </w:p>
    <w:p w14:paraId="5FAC1B39" w14:textId="10779A87" w:rsidR="008E72C8" w:rsidRPr="00310D84" w:rsidRDefault="008E72C8" w:rsidP="00310D84">
      <w:pPr>
        <w:pStyle w:val="ListParagraph"/>
        <w:numPr>
          <w:ilvl w:val="1"/>
          <w:numId w:val="3"/>
        </w:numPr>
        <w:spacing w:after="240"/>
        <w:contextualSpacing w:val="0"/>
      </w:pPr>
      <w:r w:rsidRPr="00310D84">
        <w:t xml:space="preserve">Implementation phase deliverables shall be defined as per project schedule </w:t>
      </w:r>
      <w:r w:rsidR="0044085C" w:rsidRPr="00310D84">
        <w:t xml:space="preserve">milestones </w:t>
      </w:r>
      <w:r w:rsidRPr="00310D84">
        <w:t xml:space="preserve">meeting go-live date and as mutually agreed.  </w:t>
      </w:r>
    </w:p>
    <w:p w14:paraId="3B8D595A" w14:textId="166C7259" w:rsidR="008E72C8" w:rsidRPr="00310D84" w:rsidRDefault="008E72C8" w:rsidP="00310D84">
      <w:pPr>
        <w:pStyle w:val="ListParagraph"/>
        <w:numPr>
          <w:ilvl w:val="1"/>
          <w:numId w:val="3"/>
        </w:numPr>
        <w:spacing w:after="240"/>
        <w:contextualSpacing w:val="0"/>
      </w:pPr>
      <w:proofErr w:type="gramStart"/>
      <w:r w:rsidRPr="00310D84">
        <w:t>On-going</w:t>
      </w:r>
      <w:proofErr w:type="gramEnd"/>
      <w:r w:rsidRPr="00310D84">
        <w:t xml:space="preserve"> work deliverables shall be no less than </w:t>
      </w:r>
      <w:r w:rsidR="0044085C" w:rsidRPr="00310D84">
        <w:t>meeting conditions as set forth in Exhibit A, Attachment 5 (</w:t>
      </w:r>
      <w:bookmarkStart w:id="10" w:name="_Toc289342516"/>
      <w:bookmarkStart w:id="11" w:name="_Toc289342517"/>
      <w:bookmarkStart w:id="12" w:name="_Toc289342518"/>
      <w:bookmarkStart w:id="13" w:name="_Toc289342519"/>
      <w:bookmarkStart w:id="14" w:name="_Toc289342520"/>
      <w:bookmarkStart w:id="15" w:name="_Toc289342521"/>
      <w:bookmarkStart w:id="16" w:name="_Toc289342522"/>
      <w:bookmarkEnd w:id="10"/>
      <w:bookmarkEnd w:id="11"/>
      <w:bookmarkEnd w:id="12"/>
      <w:bookmarkEnd w:id="13"/>
      <w:bookmarkEnd w:id="14"/>
      <w:bookmarkEnd w:id="15"/>
      <w:bookmarkEnd w:id="16"/>
      <w:r w:rsidR="0044085C" w:rsidRPr="00310D84">
        <w:t xml:space="preserve">Service Level Agreement and Liquidated Damages) and other deliverables as mutually agreed.  </w:t>
      </w:r>
    </w:p>
    <w:p w14:paraId="56C36B5C" w14:textId="77777777" w:rsidR="00356D8C" w:rsidRPr="00310D84" w:rsidRDefault="00356D8C" w:rsidP="004170DE">
      <w:pPr>
        <w:ind w:left="1440"/>
        <w:rPr>
          <w:rFonts w:ascii="Arial" w:hAnsi="Arial" w:cs="Arial"/>
          <w:sz w:val="24"/>
          <w:szCs w:val="24"/>
        </w:rPr>
      </w:pPr>
    </w:p>
    <w:p w14:paraId="21FA8004" w14:textId="3DAFC138" w:rsidR="0005663D" w:rsidRPr="00310D84" w:rsidRDefault="001A2679" w:rsidP="004170DE">
      <w:pPr>
        <w:pStyle w:val="ListParagraph"/>
        <w:numPr>
          <w:ilvl w:val="0"/>
          <w:numId w:val="3"/>
        </w:numPr>
        <w:spacing w:after="0"/>
      </w:pPr>
      <w:r w:rsidRPr="00310D84">
        <w:t xml:space="preserve">The </w:t>
      </w:r>
      <w:r w:rsidR="0016781A" w:rsidRPr="00310D84">
        <w:t>Contractor</w:t>
      </w:r>
      <w:r w:rsidR="00DB09C5" w:rsidRPr="00310D84">
        <w:t xml:space="preserve"> and any of its subcontractors</w:t>
      </w:r>
      <w:r w:rsidRPr="00310D84">
        <w:t xml:space="preserve"> understands and acknowledges that all deliverables must be reviewed, approved and accepted by </w:t>
      </w:r>
      <w:r w:rsidR="00AB7AE8" w:rsidRPr="00310D84">
        <w:t>Covered California</w:t>
      </w:r>
      <w:r w:rsidRPr="00310D84">
        <w:t>.</w:t>
      </w:r>
    </w:p>
    <w:p w14:paraId="220DD9E5" w14:textId="77777777" w:rsidR="005D6E07" w:rsidRPr="00310D84" w:rsidRDefault="005D6E07" w:rsidP="004170DE">
      <w:pPr>
        <w:ind w:left="1440"/>
        <w:rPr>
          <w:rFonts w:ascii="Arial" w:hAnsi="Arial" w:cs="Arial"/>
          <w:sz w:val="24"/>
          <w:szCs w:val="24"/>
        </w:rPr>
      </w:pPr>
    </w:p>
    <w:p w14:paraId="086CE1C3" w14:textId="4AF8AE8A" w:rsidR="00480663" w:rsidRPr="00310D84" w:rsidRDefault="00480663" w:rsidP="004170DE">
      <w:pPr>
        <w:pStyle w:val="ListParagraph"/>
        <w:numPr>
          <w:ilvl w:val="0"/>
          <w:numId w:val="3"/>
        </w:numPr>
        <w:spacing w:after="0"/>
      </w:pPr>
      <w:r w:rsidRPr="00310D84">
        <w:t xml:space="preserve">The </w:t>
      </w:r>
      <w:r w:rsidR="0016781A" w:rsidRPr="00310D84">
        <w:t>Contractor</w:t>
      </w:r>
      <w:r w:rsidR="00DB09C5" w:rsidRPr="00310D84">
        <w:t xml:space="preserve"> and any of its subcontractors</w:t>
      </w:r>
      <w:r w:rsidRPr="00310D84">
        <w:t xml:space="preserve"> understands that any </w:t>
      </w:r>
      <w:r w:rsidR="00892C8E" w:rsidRPr="00310D84">
        <w:t xml:space="preserve">Covered California </w:t>
      </w:r>
      <w:r w:rsidRPr="00310D84">
        <w:t xml:space="preserve">requested revisions </w:t>
      </w:r>
      <w:r w:rsidR="00A161FE" w:rsidRPr="00310D84">
        <w:t xml:space="preserve">to </w:t>
      </w:r>
      <w:r w:rsidRPr="00310D84">
        <w:t xml:space="preserve">any deliverable shall be incorporated by the </w:t>
      </w:r>
      <w:r w:rsidR="0016781A" w:rsidRPr="00310D84">
        <w:t>Contractor</w:t>
      </w:r>
      <w:r w:rsidR="00DB09C5" w:rsidRPr="00310D84">
        <w:t xml:space="preserve"> and any of its subcontractors</w:t>
      </w:r>
      <w:r w:rsidRPr="00310D84">
        <w:t xml:space="preserve"> within seven </w:t>
      </w:r>
      <w:r w:rsidR="00A51873" w:rsidRPr="00310D84">
        <w:t xml:space="preserve">(7) </w:t>
      </w:r>
      <w:r w:rsidRPr="00310D84">
        <w:t xml:space="preserve">calendar days from the date in which </w:t>
      </w:r>
      <w:r w:rsidR="00892C8E" w:rsidRPr="00310D84">
        <w:t>Covered California</w:t>
      </w:r>
      <w:r w:rsidRPr="00310D84">
        <w:t xml:space="preserve"> provided its feedback</w:t>
      </w:r>
      <w:r w:rsidR="00653BF7" w:rsidRPr="00310D84">
        <w:t xml:space="preserve">, unless a different timeframe is required and specified by </w:t>
      </w:r>
      <w:r w:rsidR="00892C8E" w:rsidRPr="00310D84">
        <w:t>Covered California</w:t>
      </w:r>
      <w:r w:rsidR="00653BF7" w:rsidRPr="00310D84">
        <w:t>.</w:t>
      </w:r>
      <w:r w:rsidR="006822E7" w:rsidRPr="00310D84">
        <w:t xml:space="preserve"> </w:t>
      </w:r>
    </w:p>
    <w:p w14:paraId="541DB8D3" w14:textId="77777777" w:rsidR="005D6E07" w:rsidRPr="00310D84" w:rsidRDefault="005D6E07" w:rsidP="004170DE">
      <w:pPr>
        <w:ind w:left="1440"/>
        <w:rPr>
          <w:rFonts w:ascii="Arial" w:hAnsi="Arial" w:cs="Arial"/>
          <w:sz w:val="24"/>
          <w:szCs w:val="24"/>
        </w:rPr>
      </w:pPr>
    </w:p>
    <w:p w14:paraId="13485F55" w14:textId="3B0C2981" w:rsidR="001A2679" w:rsidRPr="00310D84" w:rsidRDefault="001A2679" w:rsidP="004170DE">
      <w:pPr>
        <w:pStyle w:val="ListParagraph"/>
        <w:numPr>
          <w:ilvl w:val="0"/>
          <w:numId w:val="3"/>
        </w:numPr>
        <w:spacing w:after="0"/>
      </w:pPr>
      <w:r w:rsidRPr="00310D84">
        <w:t xml:space="preserve">In the event </w:t>
      </w:r>
      <w:r w:rsidR="00892C8E" w:rsidRPr="00310D84">
        <w:t>Covered California</w:t>
      </w:r>
      <w:r w:rsidRPr="00310D84">
        <w:t xml:space="preserve"> requires additional refinements and modifications for any deliverable which occurs after that deliverable has been previously accepted by </w:t>
      </w:r>
      <w:r w:rsidR="00892C8E" w:rsidRPr="00310D84">
        <w:t>Covered California</w:t>
      </w:r>
      <w:r w:rsidRPr="00310D84">
        <w:t xml:space="preserve">, the </w:t>
      </w:r>
      <w:r w:rsidR="0016781A" w:rsidRPr="00310D84">
        <w:t>Contractor</w:t>
      </w:r>
      <w:r w:rsidR="00DB09C5" w:rsidRPr="00310D84">
        <w:t xml:space="preserve"> and any of its subcontractors</w:t>
      </w:r>
      <w:r w:rsidRPr="00310D84">
        <w:t xml:space="preserve"> shall be required to make the additional revisions until the revised </w:t>
      </w:r>
      <w:proofErr w:type="gramStart"/>
      <w:r w:rsidRPr="00310D84">
        <w:t>deliverable</w:t>
      </w:r>
      <w:proofErr w:type="gramEnd"/>
      <w:r w:rsidRPr="00310D84">
        <w:t xml:space="preserve"> is accepted and approved by </w:t>
      </w:r>
      <w:r w:rsidR="00892C8E" w:rsidRPr="00310D84">
        <w:t>Covered California</w:t>
      </w:r>
      <w:r w:rsidRPr="00310D84">
        <w:t>.</w:t>
      </w:r>
    </w:p>
    <w:p w14:paraId="5A7DE9D6" w14:textId="77777777" w:rsidR="005D6E07" w:rsidRPr="00310D84" w:rsidRDefault="005D6E07" w:rsidP="004170DE">
      <w:pPr>
        <w:ind w:left="1440"/>
        <w:rPr>
          <w:rFonts w:ascii="Arial" w:hAnsi="Arial" w:cs="Arial"/>
          <w:sz w:val="24"/>
          <w:szCs w:val="24"/>
        </w:rPr>
      </w:pPr>
    </w:p>
    <w:p w14:paraId="6E292387" w14:textId="21D67D3F" w:rsidR="00CE6596" w:rsidRPr="00310D84" w:rsidRDefault="001A2679" w:rsidP="00B82A08">
      <w:pPr>
        <w:pStyle w:val="ListParagraph"/>
        <w:numPr>
          <w:ilvl w:val="0"/>
          <w:numId w:val="3"/>
        </w:numPr>
        <w:spacing w:after="0"/>
      </w:pPr>
      <w:r w:rsidRPr="00310D84">
        <w:t xml:space="preserve">The </w:t>
      </w:r>
      <w:r w:rsidR="0016781A" w:rsidRPr="00310D84">
        <w:t>Contractor</w:t>
      </w:r>
      <w:r w:rsidR="00DB09C5" w:rsidRPr="00310D84">
        <w:t xml:space="preserve"> and any of its subcontractors</w:t>
      </w:r>
      <w:r w:rsidRPr="00310D84">
        <w:t xml:space="preserve"> shall be paid for services rendered under this Agreement in accordance with Exhibit B</w:t>
      </w:r>
      <w:r w:rsidR="0019798B" w:rsidRPr="00310D84">
        <w:t xml:space="preserve"> –</w:t>
      </w:r>
      <w:r w:rsidR="00C92ABC" w:rsidRPr="00310D84">
        <w:t xml:space="preserve"> Budget Detail and Payment Provisions</w:t>
      </w:r>
      <w:r w:rsidRPr="00310D84">
        <w:t>.</w:t>
      </w:r>
    </w:p>
    <w:p w14:paraId="5F4D69C9" w14:textId="77777777" w:rsidR="00CE6596" w:rsidRPr="00310D84" w:rsidRDefault="00CE6596" w:rsidP="004170DE">
      <w:pPr>
        <w:pStyle w:val="ListParagraph"/>
        <w:spacing w:after="0"/>
      </w:pPr>
    </w:p>
    <w:p w14:paraId="2C1079CB" w14:textId="77777777" w:rsidR="00AE5F9C" w:rsidRPr="00310D84" w:rsidRDefault="00077D2A" w:rsidP="00AE5F9C">
      <w:pPr>
        <w:pStyle w:val="ListParagraph"/>
        <w:numPr>
          <w:ilvl w:val="0"/>
          <w:numId w:val="5"/>
        </w:numPr>
        <w:spacing w:after="0"/>
        <w:ind w:left="720" w:hanging="720"/>
        <w:rPr>
          <w:b/>
          <w:u w:val="single"/>
        </w:rPr>
      </w:pPr>
      <w:r w:rsidRPr="00310D84">
        <w:rPr>
          <w:b/>
          <w:u w:val="single"/>
        </w:rPr>
        <w:t xml:space="preserve">Deliverable </w:t>
      </w:r>
      <w:r w:rsidR="00AE5F9C" w:rsidRPr="00310D84">
        <w:rPr>
          <w:b/>
          <w:u w:val="single"/>
        </w:rPr>
        <w:t>Acceptance Criteria</w:t>
      </w:r>
    </w:p>
    <w:p w14:paraId="0526C122" w14:textId="69EC5F4A" w:rsidR="00077D2A" w:rsidRPr="00310D84" w:rsidRDefault="00077D2A" w:rsidP="00DC1E72">
      <w:pPr>
        <w:pStyle w:val="ListParagraph"/>
        <w:spacing w:after="0"/>
        <w:ind w:left="1080"/>
        <w:rPr>
          <w:b/>
          <w:u w:val="single"/>
        </w:rPr>
      </w:pPr>
    </w:p>
    <w:p w14:paraId="529BC006" w14:textId="419B8983" w:rsidR="008579B9" w:rsidRPr="00310D84" w:rsidRDefault="008579B9" w:rsidP="004170DE">
      <w:pPr>
        <w:pStyle w:val="ListParagraph"/>
        <w:spacing w:after="0"/>
      </w:pPr>
      <w:r w:rsidRPr="00310D84">
        <w:t xml:space="preserve">All concluded work must be submitted to </w:t>
      </w:r>
      <w:r w:rsidR="00AB7AE8" w:rsidRPr="00310D84">
        <w:t>Covered California</w:t>
      </w:r>
      <w:r w:rsidRPr="00310D84">
        <w:t xml:space="preserve"> for review and approval or rejection</w:t>
      </w:r>
      <w:r w:rsidR="000D5803" w:rsidRPr="00310D84">
        <w:t xml:space="preserve">.  </w:t>
      </w:r>
      <w:r w:rsidR="000F4B19" w:rsidRPr="00310D84">
        <w:t>As applicable, p</w:t>
      </w:r>
      <w:r w:rsidR="000D5803" w:rsidRPr="00310D84">
        <w:t xml:space="preserve">ayment for tasks performed under this </w:t>
      </w:r>
      <w:r w:rsidR="000D5803" w:rsidRPr="00310D84">
        <w:lastRenderedPageBreak/>
        <w:t>Agreement will be based on hourly rates.</w:t>
      </w:r>
      <w:r w:rsidRPr="00310D84">
        <w:t xml:space="preserve"> It will be </w:t>
      </w:r>
      <w:r w:rsidR="00AB7AE8" w:rsidRPr="00310D84">
        <w:t>Covered California</w:t>
      </w:r>
      <w:r w:rsidRPr="00310D84">
        <w:t xml:space="preserve">’s sole determination as to whether any tasks have been successfully completed and are acceptable. </w:t>
      </w:r>
    </w:p>
    <w:p w14:paraId="3C227F92" w14:textId="77777777" w:rsidR="008579B9" w:rsidRPr="00310D84" w:rsidRDefault="008579B9" w:rsidP="004170DE">
      <w:pPr>
        <w:pStyle w:val="ListParagraph"/>
        <w:spacing w:after="0"/>
        <w:ind w:left="1080"/>
      </w:pPr>
    </w:p>
    <w:p w14:paraId="1284D244" w14:textId="0D04A434" w:rsidR="008579B9" w:rsidRPr="00310D84" w:rsidRDefault="004F40F1" w:rsidP="004170DE">
      <w:pPr>
        <w:pStyle w:val="ListParagraph"/>
        <w:spacing w:after="0"/>
      </w:pPr>
      <w:r w:rsidRPr="00310D84">
        <w:t>Throughout the contract,</w:t>
      </w:r>
      <w:r w:rsidR="008579B9" w:rsidRPr="00310D84">
        <w:t xml:space="preserve"> </w:t>
      </w:r>
      <w:r w:rsidR="00AB7AE8" w:rsidRPr="00310D84">
        <w:t>Covered California</w:t>
      </w:r>
      <w:r w:rsidR="008579B9" w:rsidRPr="00310D84">
        <w:t xml:space="preserve"> will review and validate services performed. In addition, the </w:t>
      </w:r>
      <w:r w:rsidR="00AB7AE8" w:rsidRPr="00310D84">
        <w:t xml:space="preserve">Covered California </w:t>
      </w:r>
      <w:r w:rsidR="008579B9" w:rsidRPr="00310D84">
        <w:t xml:space="preserve">Representative will verify and approve the </w:t>
      </w:r>
      <w:r w:rsidR="0016781A" w:rsidRPr="00310D84">
        <w:t>Contractor</w:t>
      </w:r>
      <w:r w:rsidR="008579B9" w:rsidRPr="00310D84">
        <w:t xml:space="preserve">’s invoices. Signed acceptance is required </w:t>
      </w:r>
      <w:proofErr w:type="gramStart"/>
      <w:r w:rsidR="008579B9" w:rsidRPr="00310D84">
        <w:t>from</w:t>
      </w:r>
      <w:proofErr w:type="gramEnd"/>
      <w:r w:rsidR="008579B9" w:rsidRPr="00310D84">
        <w:t xml:space="preserve"> the </w:t>
      </w:r>
      <w:r w:rsidR="00AB7AE8" w:rsidRPr="00310D84">
        <w:t xml:space="preserve">Covered California </w:t>
      </w:r>
      <w:r w:rsidR="008579B9" w:rsidRPr="00310D84">
        <w:t>Representative to approve an invoice for payment.</w:t>
      </w:r>
    </w:p>
    <w:p w14:paraId="0C834676" w14:textId="77777777" w:rsidR="008579B9" w:rsidRPr="00310D84" w:rsidRDefault="008579B9" w:rsidP="004170DE">
      <w:pPr>
        <w:pStyle w:val="ListParagraph"/>
        <w:spacing w:after="0"/>
        <w:ind w:left="1080"/>
      </w:pPr>
    </w:p>
    <w:p w14:paraId="2332C27C" w14:textId="77777777" w:rsidR="008579B9" w:rsidRPr="00310D84" w:rsidRDefault="008579B9" w:rsidP="004170DE">
      <w:pPr>
        <w:pStyle w:val="ListParagraph"/>
        <w:spacing w:after="0"/>
      </w:pPr>
      <w:r w:rsidRPr="00310D84">
        <w:t xml:space="preserve">Deliverable acceptance criteria consist of the following: </w:t>
      </w:r>
    </w:p>
    <w:p w14:paraId="6D5BC990" w14:textId="77777777" w:rsidR="008579B9" w:rsidRPr="00310D84" w:rsidRDefault="008579B9" w:rsidP="004170DE">
      <w:pPr>
        <w:pStyle w:val="ListParagraph"/>
        <w:spacing w:after="0"/>
        <w:ind w:left="1080"/>
      </w:pPr>
    </w:p>
    <w:p w14:paraId="75509431" w14:textId="77777777" w:rsidR="008579B9" w:rsidRPr="00310D84" w:rsidRDefault="008579B9" w:rsidP="004170DE">
      <w:pPr>
        <w:pStyle w:val="ListParagraph"/>
        <w:numPr>
          <w:ilvl w:val="0"/>
          <w:numId w:val="4"/>
        </w:numPr>
        <w:spacing w:after="0"/>
        <w:ind w:left="1080"/>
      </w:pPr>
      <w:r w:rsidRPr="00310D84">
        <w:t xml:space="preserve">Deliverable-specific work was completed as specified and the final </w:t>
      </w:r>
      <w:proofErr w:type="gramStart"/>
      <w:r w:rsidRPr="00310D84">
        <w:t>deliverable</w:t>
      </w:r>
      <w:proofErr w:type="gramEnd"/>
      <w:r w:rsidRPr="00310D84">
        <w:t xml:space="preserve"> product or service was rendered.</w:t>
      </w:r>
    </w:p>
    <w:p w14:paraId="2F5217CF" w14:textId="77777777" w:rsidR="008579B9" w:rsidRPr="00310D84" w:rsidRDefault="008579B9" w:rsidP="004170DE">
      <w:pPr>
        <w:pStyle w:val="ListParagraph"/>
        <w:spacing w:after="0"/>
        <w:ind w:left="1800" w:hanging="720"/>
      </w:pPr>
    </w:p>
    <w:p w14:paraId="7B682B59" w14:textId="19AC36AF" w:rsidR="008579B9" w:rsidRPr="00310D84" w:rsidRDefault="008579B9" w:rsidP="004170DE">
      <w:pPr>
        <w:pStyle w:val="ListParagraph"/>
        <w:numPr>
          <w:ilvl w:val="0"/>
          <w:numId w:val="4"/>
        </w:numPr>
        <w:spacing w:after="0"/>
        <w:ind w:left="1080"/>
      </w:pPr>
      <w:r w:rsidRPr="00310D84">
        <w:t>Plans, schedules, designs, documentation, digital files, photographs</w:t>
      </w:r>
      <w:r w:rsidR="00665F9F" w:rsidRPr="00310D84">
        <w:t>, financial management transactions, audit requests,</w:t>
      </w:r>
      <w:r w:rsidRPr="00310D84">
        <w:t xml:space="preserve"> and reports (deliverables) were completed as specified and approved.</w:t>
      </w:r>
    </w:p>
    <w:p w14:paraId="6653FCA7" w14:textId="77777777" w:rsidR="008579B9" w:rsidRPr="00310D84" w:rsidRDefault="008579B9" w:rsidP="004170DE">
      <w:pPr>
        <w:pStyle w:val="ListParagraph"/>
        <w:spacing w:after="0"/>
        <w:ind w:left="1800" w:hanging="720"/>
      </w:pPr>
    </w:p>
    <w:p w14:paraId="3F106E4E" w14:textId="77777777" w:rsidR="008579B9" w:rsidRPr="00310D84" w:rsidRDefault="008579B9" w:rsidP="004170DE">
      <w:pPr>
        <w:pStyle w:val="ListParagraph"/>
        <w:numPr>
          <w:ilvl w:val="0"/>
          <w:numId w:val="4"/>
        </w:numPr>
        <w:spacing w:after="0"/>
        <w:ind w:left="1080"/>
      </w:pPr>
      <w:r w:rsidRPr="00310D84">
        <w:t>All deliverable documentation and artifact gathering have been completed.</w:t>
      </w:r>
    </w:p>
    <w:p w14:paraId="746485CB" w14:textId="77777777" w:rsidR="008579B9" w:rsidRPr="00310D84" w:rsidRDefault="008579B9" w:rsidP="004170DE">
      <w:pPr>
        <w:pStyle w:val="ListParagraph"/>
        <w:spacing w:after="0"/>
        <w:ind w:left="1800" w:hanging="720"/>
      </w:pPr>
    </w:p>
    <w:p w14:paraId="4F6DA652" w14:textId="07108B94" w:rsidR="008579B9" w:rsidRPr="00310D84" w:rsidRDefault="008579B9" w:rsidP="004170DE">
      <w:pPr>
        <w:pStyle w:val="ListParagraph"/>
        <w:numPr>
          <w:ilvl w:val="0"/>
          <w:numId w:val="4"/>
        </w:numPr>
        <w:spacing w:after="0"/>
        <w:ind w:left="1080"/>
      </w:pPr>
      <w:r w:rsidRPr="00310D84">
        <w:t xml:space="preserve">All deliverables are in a format useful to </w:t>
      </w:r>
      <w:r w:rsidR="00AB7AE8" w:rsidRPr="00310D84">
        <w:t>Covered California</w:t>
      </w:r>
      <w:r w:rsidRPr="00310D84">
        <w:t>.</w:t>
      </w:r>
    </w:p>
    <w:p w14:paraId="3C926F15" w14:textId="77777777" w:rsidR="008579B9" w:rsidRPr="00310D84" w:rsidRDefault="008579B9" w:rsidP="004170DE">
      <w:pPr>
        <w:pStyle w:val="ListParagraph"/>
        <w:spacing w:after="0"/>
        <w:ind w:left="1800" w:hanging="720"/>
      </w:pPr>
    </w:p>
    <w:p w14:paraId="58BC438E" w14:textId="20C76BA2" w:rsidR="008579B9" w:rsidRPr="00310D84" w:rsidRDefault="008579B9" w:rsidP="004170DE">
      <w:pPr>
        <w:pStyle w:val="ListParagraph"/>
        <w:numPr>
          <w:ilvl w:val="0"/>
          <w:numId w:val="4"/>
        </w:numPr>
        <w:spacing w:after="0"/>
        <w:ind w:left="1080"/>
      </w:pPr>
      <w:r w:rsidRPr="00310D84">
        <w:t xml:space="preserve">If a </w:t>
      </w:r>
      <w:proofErr w:type="gramStart"/>
      <w:r w:rsidRPr="00310D84">
        <w:t>deliverable</w:t>
      </w:r>
      <w:proofErr w:type="gramEnd"/>
      <w:r w:rsidRPr="00310D84">
        <w:t xml:space="preserve"> is not accepted, </w:t>
      </w:r>
      <w:r w:rsidR="00AB7AE8" w:rsidRPr="00310D84">
        <w:t>Covered California</w:t>
      </w:r>
      <w:r w:rsidRPr="00310D84">
        <w:t xml:space="preserve"> will provide the reason, in writing, within ten (10) business days of receipt of the </w:t>
      </w:r>
      <w:proofErr w:type="gramStart"/>
      <w:r w:rsidRPr="00310D84">
        <w:t>deliverable</w:t>
      </w:r>
      <w:proofErr w:type="gramEnd"/>
      <w:r w:rsidRPr="00310D84">
        <w:t>.</w:t>
      </w:r>
    </w:p>
    <w:p w14:paraId="49789100" w14:textId="4916C532" w:rsidR="008579B9" w:rsidRPr="00310D84" w:rsidRDefault="008579B9" w:rsidP="004170DE">
      <w:pPr>
        <w:ind w:left="360"/>
        <w:rPr>
          <w:rFonts w:ascii="Arial" w:hAnsi="Arial" w:cs="Arial"/>
          <w:sz w:val="24"/>
          <w:szCs w:val="24"/>
        </w:rPr>
      </w:pPr>
    </w:p>
    <w:p w14:paraId="24BE526F" w14:textId="5641AA75" w:rsidR="00EA4D1E" w:rsidRPr="00310D84" w:rsidRDefault="00EA4D1E" w:rsidP="00EA4D1E">
      <w:pPr>
        <w:pStyle w:val="ListParagraph"/>
        <w:numPr>
          <w:ilvl w:val="0"/>
          <w:numId w:val="5"/>
        </w:numPr>
        <w:spacing w:after="0"/>
        <w:ind w:left="720" w:hanging="720"/>
        <w:rPr>
          <w:b/>
          <w:u w:val="single"/>
        </w:rPr>
      </w:pPr>
      <w:r w:rsidRPr="00310D84">
        <w:rPr>
          <w:b/>
          <w:u w:val="single"/>
        </w:rPr>
        <w:t xml:space="preserve">Change Orders   </w:t>
      </w:r>
    </w:p>
    <w:p w14:paraId="0997EF27" w14:textId="77777777" w:rsidR="00EA4D1E" w:rsidRPr="00310D84" w:rsidRDefault="00EA4D1E" w:rsidP="004170DE">
      <w:pPr>
        <w:ind w:left="360"/>
        <w:rPr>
          <w:rFonts w:ascii="Arial" w:hAnsi="Arial" w:cs="Arial"/>
          <w:sz w:val="24"/>
          <w:szCs w:val="24"/>
        </w:rPr>
      </w:pPr>
    </w:p>
    <w:p w14:paraId="6F7BD807" w14:textId="28782DBA" w:rsidR="00F339DF" w:rsidRPr="00310D84" w:rsidRDefault="236E4E08" w:rsidP="00EA4D1E">
      <w:pPr>
        <w:ind w:left="720"/>
        <w:rPr>
          <w:rFonts w:ascii="Arial" w:hAnsi="Arial" w:cs="Arial"/>
          <w:sz w:val="24"/>
          <w:szCs w:val="24"/>
        </w:rPr>
      </w:pPr>
      <w:r w:rsidRPr="00310D84">
        <w:rPr>
          <w:rFonts w:ascii="Arial" w:hAnsi="Arial" w:cs="Arial"/>
          <w:sz w:val="24"/>
          <w:szCs w:val="24"/>
        </w:rPr>
        <w:t>Upon Covered California review and approval of a Change Order, Covered California will pay for Change Orders in arrears, upon the successful implementation of the Change Order.  The rates for change orders shall be as provided in Exhibit B, Attachment 1- Cost Worksheet.</w:t>
      </w:r>
    </w:p>
    <w:p w14:paraId="5BD1191D" w14:textId="2EB5ECB8" w:rsidR="00CE6596" w:rsidRPr="00310D84" w:rsidRDefault="00CE6596" w:rsidP="00EA4D1E">
      <w:pPr>
        <w:rPr>
          <w:rFonts w:ascii="Arial" w:hAnsi="Arial" w:cs="Arial"/>
          <w:sz w:val="24"/>
          <w:szCs w:val="24"/>
        </w:rPr>
      </w:pPr>
    </w:p>
    <w:p w14:paraId="69ADEE9A" w14:textId="1BD62503" w:rsidR="00985252" w:rsidRPr="00310D84" w:rsidRDefault="49C8E422" w:rsidP="49C8E422">
      <w:pPr>
        <w:pStyle w:val="ListParagraph"/>
        <w:widowControl w:val="0"/>
        <w:numPr>
          <w:ilvl w:val="0"/>
          <w:numId w:val="5"/>
        </w:numPr>
        <w:spacing w:after="0"/>
        <w:ind w:left="720" w:hanging="720"/>
        <w:rPr>
          <w:b/>
          <w:bCs/>
        </w:rPr>
      </w:pPr>
      <w:r w:rsidRPr="00310D84">
        <w:rPr>
          <w:b/>
          <w:bCs/>
          <w:u w:val="single"/>
        </w:rPr>
        <w:t>Project Representatives</w:t>
      </w:r>
    </w:p>
    <w:p w14:paraId="0E6E92D4" w14:textId="1447240A" w:rsidR="00985252" w:rsidRPr="00310D84" w:rsidRDefault="49C8E422" w:rsidP="49C8E422">
      <w:pPr>
        <w:widowControl w:val="0"/>
        <w:ind w:left="720"/>
        <w:rPr>
          <w:rFonts w:ascii="Arial" w:hAnsi="Arial" w:cs="Arial"/>
          <w:sz w:val="24"/>
          <w:szCs w:val="24"/>
        </w:rPr>
      </w:pPr>
      <w:r w:rsidRPr="00310D84">
        <w:rPr>
          <w:rFonts w:ascii="Arial" w:hAnsi="Arial" w:cs="Arial"/>
          <w:sz w:val="24"/>
          <w:szCs w:val="24"/>
        </w:rPr>
        <w:t>The representatives for this project, during the term of this Agreement, shall be:</w:t>
      </w:r>
    </w:p>
    <w:p w14:paraId="13D86BDF" w14:textId="2FCD445C" w:rsidR="00985252" w:rsidRPr="00310D84" w:rsidRDefault="00985252" w:rsidP="49C8E422">
      <w:pPr>
        <w:pStyle w:val="ListParagraph"/>
        <w:widowControl w:val="0"/>
        <w:spacing w:after="0"/>
        <w:rPr>
          <w:b/>
          <w:bCs/>
        </w:rPr>
      </w:pPr>
    </w:p>
    <w:tbl>
      <w:tblPr>
        <w:tblpPr w:leftFromText="180" w:rightFromText="180" w:vertAnchor="text" w:horzAnchor="margin" w:tblpXSpec="right" w:tblpY="364"/>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585"/>
      </w:tblGrid>
      <w:tr w:rsidR="00453DEC" w:rsidRPr="00310D84" w14:paraId="7B6310FB" w14:textId="77777777" w:rsidTr="00092D69">
        <w:tc>
          <w:tcPr>
            <w:tcW w:w="4230" w:type="dxa"/>
            <w:shd w:val="clear" w:color="auto" w:fill="CCCCCC"/>
          </w:tcPr>
          <w:p w14:paraId="0FE115EE" w14:textId="77777777" w:rsidR="00453DEC" w:rsidRPr="00310D84" w:rsidRDefault="00453DEC" w:rsidP="00CE6596">
            <w:pPr>
              <w:widowControl w:val="0"/>
              <w:rPr>
                <w:rFonts w:ascii="Arial" w:hAnsi="Arial" w:cs="Arial"/>
                <w:b/>
                <w:sz w:val="24"/>
                <w:szCs w:val="24"/>
              </w:rPr>
            </w:pPr>
            <w:bookmarkStart w:id="17" w:name="_Hlk532805477"/>
            <w:r w:rsidRPr="00310D84">
              <w:rPr>
                <w:rFonts w:ascii="Arial" w:hAnsi="Arial" w:cs="Arial"/>
                <w:b/>
                <w:sz w:val="24"/>
                <w:szCs w:val="24"/>
              </w:rPr>
              <w:t>Covered California Representative:</w:t>
            </w:r>
          </w:p>
        </w:tc>
        <w:tc>
          <w:tcPr>
            <w:tcW w:w="4585" w:type="dxa"/>
            <w:shd w:val="clear" w:color="auto" w:fill="CCCCCC"/>
          </w:tcPr>
          <w:p w14:paraId="4913103F" w14:textId="7D4739D6" w:rsidR="00453DEC" w:rsidRPr="00310D84" w:rsidRDefault="0016781A" w:rsidP="00CE6596">
            <w:pPr>
              <w:widowControl w:val="0"/>
              <w:rPr>
                <w:rFonts w:ascii="Arial" w:hAnsi="Arial" w:cs="Arial"/>
                <w:b/>
                <w:sz w:val="24"/>
                <w:szCs w:val="24"/>
              </w:rPr>
            </w:pPr>
            <w:r w:rsidRPr="00310D84">
              <w:rPr>
                <w:rFonts w:ascii="Arial" w:hAnsi="Arial" w:cs="Arial"/>
                <w:b/>
                <w:sz w:val="24"/>
                <w:szCs w:val="24"/>
              </w:rPr>
              <w:t>Contractor</w:t>
            </w:r>
            <w:r w:rsidR="00453DEC" w:rsidRPr="00310D84">
              <w:rPr>
                <w:rFonts w:ascii="Arial" w:hAnsi="Arial" w:cs="Arial"/>
                <w:b/>
                <w:sz w:val="24"/>
                <w:szCs w:val="24"/>
              </w:rPr>
              <w:t xml:space="preserve"> Representative:</w:t>
            </w:r>
          </w:p>
        </w:tc>
      </w:tr>
      <w:tr w:rsidR="00900679" w:rsidRPr="00310D84" w14:paraId="4CE73674" w14:textId="77777777" w:rsidTr="00092D69">
        <w:tc>
          <w:tcPr>
            <w:tcW w:w="4230" w:type="dxa"/>
          </w:tcPr>
          <w:p w14:paraId="0A3634FA" w14:textId="77777777" w:rsidR="00900679" w:rsidRPr="00310D84" w:rsidRDefault="00900679" w:rsidP="00900679">
            <w:pPr>
              <w:keepNext/>
              <w:rPr>
                <w:rFonts w:ascii="Arial" w:hAnsi="Arial" w:cs="Arial"/>
                <w:color w:val="FF0000"/>
                <w:sz w:val="24"/>
                <w:szCs w:val="24"/>
              </w:rPr>
            </w:pPr>
            <w:r w:rsidRPr="00310D84">
              <w:rPr>
                <w:rFonts w:ascii="Arial" w:hAnsi="Arial" w:cs="Arial"/>
                <w:color w:val="FF0000"/>
                <w:sz w:val="24"/>
                <w:szCs w:val="24"/>
              </w:rPr>
              <w:t>(Representative’s Name)</w:t>
            </w:r>
          </w:p>
          <w:p w14:paraId="5C9B066D" w14:textId="77777777" w:rsidR="00900679" w:rsidRPr="00310D84" w:rsidRDefault="00900679" w:rsidP="00900679">
            <w:pPr>
              <w:keepNext/>
              <w:rPr>
                <w:rFonts w:ascii="Arial" w:hAnsi="Arial" w:cs="Arial"/>
                <w:sz w:val="24"/>
                <w:szCs w:val="24"/>
              </w:rPr>
            </w:pPr>
            <w:r w:rsidRPr="00310D84">
              <w:rPr>
                <w:rFonts w:ascii="Arial" w:hAnsi="Arial" w:cs="Arial"/>
                <w:sz w:val="24"/>
                <w:szCs w:val="24"/>
              </w:rPr>
              <w:t>Covered California</w:t>
            </w:r>
          </w:p>
          <w:p w14:paraId="425278DC" w14:textId="77777777" w:rsidR="00900679" w:rsidRPr="00310D84" w:rsidRDefault="00900679" w:rsidP="00900679">
            <w:pPr>
              <w:keepNext/>
              <w:rPr>
                <w:rFonts w:ascii="Arial" w:hAnsi="Arial" w:cs="Arial"/>
                <w:sz w:val="24"/>
                <w:szCs w:val="24"/>
              </w:rPr>
            </w:pPr>
            <w:r w:rsidRPr="00310D84">
              <w:rPr>
                <w:rFonts w:ascii="Arial" w:hAnsi="Arial" w:cs="Arial"/>
                <w:sz w:val="24"/>
                <w:szCs w:val="24"/>
              </w:rPr>
              <w:t>1601 Exposition Blvd.</w:t>
            </w:r>
          </w:p>
          <w:p w14:paraId="70F37406" w14:textId="77777777" w:rsidR="00900679" w:rsidRPr="00310D84" w:rsidRDefault="00900679" w:rsidP="00900679">
            <w:pPr>
              <w:keepNext/>
              <w:rPr>
                <w:rFonts w:ascii="Arial" w:hAnsi="Arial" w:cs="Arial"/>
                <w:sz w:val="24"/>
                <w:szCs w:val="24"/>
              </w:rPr>
            </w:pPr>
            <w:r w:rsidRPr="00310D84">
              <w:rPr>
                <w:rFonts w:ascii="Arial" w:hAnsi="Arial" w:cs="Arial"/>
                <w:sz w:val="24"/>
                <w:szCs w:val="24"/>
              </w:rPr>
              <w:t>Sacramento, CA 95815</w:t>
            </w:r>
          </w:p>
          <w:p w14:paraId="46B6FDCB" w14:textId="77777777" w:rsidR="00900679" w:rsidRPr="00310D84" w:rsidRDefault="00900679" w:rsidP="00900679">
            <w:pPr>
              <w:keepNext/>
              <w:rPr>
                <w:rFonts w:ascii="Arial" w:hAnsi="Arial" w:cs="Arial"/>
                <w:color w:val="FF0000"/>
                <w:sz w:val="24"/>
                <w:szCs w:val="24"/>
              </w:rPr>
            </w:pPr>
            <w:r w:rsidRPr="00310D84">
              <w:rPr>
                <w:rFonts w:ascii="Arial" w:hAnsi="Arial" w:cs="Arial"/>
                <w:color w:val="FF0000"/>
                <w:sz w:val="24"/>
                <w:szCs w:val="24"/>
              </w:rPr>
              <w:t>(916) XXX-XXXX T</w:t>
            </w:r>
          </w:p>
          <w:p w14:paraId="34DD041D" w14:textId="75333912" w:rsidR="00900679" w:rsidRPr="00310D84" w:rsidRDefault="00900679" w:rsidP="00900679">
            <w:pPr>
              <w:widowControl w:val="0"/>
              <w:rPr>
                <w:rFonts w:ascii="Arial" w:hAnsi="Arial" w:cs="Arial"/>
                <w:sz w:val="24"/>
                <w:szCs w:val="24"/>
              </w:rPr>
            </w:pPr>
            <w:r w:rsidRPr="00310D84">
              <w:rPr>
                <w:rFonts w:ascii="Arial" w:hAnsi="Arial" w:cs="Arial"/>
                <w:color w:val="FF0000"/>
                <w:sz w:val="24"/>
                <w:szCs w:val="24"/>
              </w:rPr>
              <w:t>(Email Address)</w:t>
            </w:r>
          </w:p>
        </w:tc>
        <w:tc>
          <w:tcPr>
            <w:tcW w:w="4585" w:type="dxa"/>
          </w:tcPr>
          <w:p w14:paraId="4921700F" w14:textId="77777777" w:rsidR="00900679" w:rsidRPr="00310D84" w:rsidRDefault="00900679" w:rsidP="00900679">
            <w:pPr>
              <w:keepNext/>
              <w:rPr>
                <w:rFonts w:ascii="Arial" w:hAnsi="Arial" w:cs="Arial"/>
                <w:color w:val="FF0000"/>
                <w:sz w:val="24"/>
                <w:szCs w:val="24"/>
              </w:rPr>
            </w:pPr>
            <w:r w:rsidRPr="00310D84">
              <w:rPr>
                <w:rFonts w:ascii="Arial" w:hAnsi="Arial" w:cs="Arial"/>
                <w:color w:val="FF0000"/>
                <w:sz w:val="24"/>
                <w:szCs w:val="24"/>
              </w:rPr>
              <w:t>(Representative’s Name)</w:t>
            </w:r>
          </w:p>
          <w:p w14:paraId="22D4C77E" w14:textId="77777777" w:rsidR="00900679" w:rsidRPr="00310D84" w:rsidRDefault="00900679" w:rsidP="00900679">
            <w:pPr>
              <w:keepNext/>
              <w:rPr>
                <w:rFonts w:ascii="Arial" w:hAnsi="Arial" w:cs="Arial"/>
                <w:color w:val="FF0000"/>
                <w:sz w:val="24"/>
                <w:szCs w:val="24"/>
              </w:rPr>
            </w:pPr>
            <w:r w:rsidRPr="00310D84">
              <w:rPr>
                <w:rFonts w:ascii="Arial" w:hAnsi="Arial" w:cs="Arial"/>
                <w:color w:val="FF0000"/>
                <w:sz w:val="24"/>
                <w:szCs w:val="24"/>
              </w:rPr>
              <w:t>(Contractor’s Name)</w:t>
            </w:r>
          </w:p>
          <w:p w14:paraId="57F5F0A8" w14:textId="77777777" w:rsidR="00900679" w:rsidRPr="00310D84" w:rsidRDefault="00900679" w:rsidP="00900679">
            <w:pPr>
              <w:keepNext/>
              <w:rPr>
                <w:rFonts w:ascii="Arial" w:hAnsi="Arial" w:cs="Arial"/>
                <w:color w:val="FF0000"/>
                <w:sz w:val="24"/>
                <w:szCs w:val="24"/>
              </w:rPr>
            </w:pPr>
            <w:r w:rsidRPr="00310D84">
              <w:rPr>
                <w:rFonts w:ascii="Arial" w:hAnsi="Arial" w:cs="Arial"/>
                <w:color w:val="FF0000"/>
                <w:sz w:val="24"/>
                <w:szCs w:val="24"/>
              </w:rPr>
              <w:t>(Address)</w:t>
            </w:r>
          </w:p>
          <w:p w14:paraId="111E4C9A" w14:textId="77777777" w:rsidR="00900679" w:rsidRPr="00310D84" w:rsidRDefault="00900679" w:rsidP="00900679">
            <w:pPr>
              <w:keepNext/>
              <w:rPr>
                <w:rFonts w:ascii="Arial" w:hAnsi="Arial" w:cs="Arial"/>
                <w:color w:val="FF0000"/>
                <w:sz w:val="24"/>
                <w:szCs w:val="24"/>
              </w:rPr>
            </w:pPr>
            <w:r w:rsidRPr="00310D84">
              <w:rPr>
                <w:rFonts w:ascii="Arial" w:hAnsi="Arial" w:cs="Arial"/>
                <w:color w:val="FF0000"/>
                <w:sz w:val="24"/>
                <w:szCs w:val="24"/>
              </w:rPr>
              <w:t>(City, State and Zip)</w:t>
            </w:r>
          </w:p>
          <w:p w14:paraId="526D752E" w14:textId="77777777" w:rsidR="00900679" w:rsidRPr="00310D84" w:rsidRDefault="00900679" w:rsidP="00900679">
            <w:pPr>
              <w:keepNext/>
              <w:rPr>
                <w:rFonts w:ascii="Arial" w:hAnsi="Arial" w:cs="Arial"/>
                <w:color w:val="FF0000"/>
                <w:sz w:val="24"/>
                <w:szCs w:val="24"/>
              </w:rPr>
            </w:pPr>
            <w:r w:rsidRPr="00310D84">
              <w:rPr>
                <w:rFonts w:ascii="Arial" w:hAnsi="Arial" w:cs="Arial"/>
                <w:color w:val="FF0000"/>
                <w:sz w:val="24"/>
                <w:szCs w:val="24"/>
              </w:rPr>
              <w:t>(916) XXX-XXXX T</w:t>
            </w:r>
          </w:p>
          <w:p w14:paraId="19B4ECA5" w14:textId="4C353941" w:rsidR="00900679" w:rsidRPr="00310D84" w:rsidRDefault="00900679" w:rsidP="00900679">
            <w:pPr>
              <w:widowControl w:val="0"/>
              <w:rPr>
                <w:rFonts w:ascii="Arial" w:hAnsi="Arial" w:cs="Arial"/>
                <w:sz w:val="24"/>
                <w:szCs w:val="24"/>
              </w:rPr>
            </w:pPr>
            <w:r w:rsidRPr="00310D84">
              <w:rPr>
                <w:rFonts w:ascii="Arial" w:hAnsi="Arial" w:cs="Arial"/>
                <w:color w:val="FF0000"/>
                <w:sz w:val="24"/>
                <w:szCs w:val="24"/>
              </w:rPr>
              <w:t>(Email Address)</w:t>
            </w:r>
          </w:p>
        </w:tc>
      </w:tr>
      <w:bookmarkEnd w:id="17"/>
    </w:tbl>
    <w:p w14:paraId="1EB3E4A7" w14:textId="49B04CC4" w:rsidR="00480663" w:rsidRPr="00310D84" w:rsidRDefault="00480663" w:rsidP="00E246FB">
      <w:pPr>
        <w:widowControl w:val="0"/>
        <w:ind w:left="720"/>
        <w:rPr>
          <w:rFonts w:ascii="Arial" w:hAnsi="Arial" w:cs="Arial"/>
          <w:sz w:val="24"/>
          <w:szCs w:val="24"/>
        </w:rPr>
      </w:pPr>
    </w:p>
    <w:sectPr w:rsidR="00480663" w:rsidRPr="00310D84" w:rsidSect="002E3B5E">
      <w:headerReference w:type="default" r:id="rId13"/>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94608" w14:textId="77777777" w:rsidR="0006204E" w:rsidRDefault="0006204E">
      <w:r>
        <w:separator/>
      </w:r>
    </w:p>
  </w:endnote>
  <w:endnote w:type="continuationSeparator" w:id="0">
    <w:p w14:paraId="61CDF4D5" w14:textId="77777777" w:rsidR="0006204E" w:rsidRDefault="00062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9A58D" w14:textId="77777777" w:rsidR="0006204E" w:rsidRDefault="0006204E">
      <w:r>
        <w:separator/>
      </w:r>
    </w:p>
  </w:footnote>
  <w:footnote w:type="continuationSeparator" w:id="0">
    <w:p w14:paraId="4F49D34C" w14:textId="77777777" w:rsidR="0006204E" w:rsidRDefault="00062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7DC07" w14:textId="0B7DE3A8" w:rsidR="009677CE" w:rsidRDefault="009677CE" w:rsidP="00322729">
    <w:pPr>
      <w:pStyle w:val="Header"/>
      <w:tabs>
        <w:tab w:val="clear" w:pos="8640"/>
        <w:tab w:val="right" w:pos="9270"/>
      </w:tabs>
      <w:rPr>
        <w:rFonts w:ascii="Arial" w:hAnsi="Arial" w:cs="Arial"/>
      </w:rPr>
    </w:pPr>
    <w:r>
      <w:rPr>
        <w:rFonts w:ascii="Arial" w:hAnsi="Arial" w:cs="Arial"/>
      </w:rPr>
      <w:t>Agreement</w:t>
    </w:r>
  </w:p>
  <w:p w14:paraId="5C01FEC5" w14:textId="262D3BEA" w:rsidR="006F757E" w:rsidRPr="00375FE7" w:rsidRDefault="009677CE" w:rsidP="00322729">
    <w:pPr>
      <w:pStyle w:val="Header"/>
      <w:tabs>
        <w:tab w:val="clear" w:pos="8640"/>
        <w:tab w:val="right" w:pos="9270"/>
      </w:tabs>
      <w:rPr>
        <w:rFonts w:ascii="Arial" w:hAnsi="Arial" w:cs="Arial"/>
      </w:rPr>
    </w:pPr>
    <w:r>
      <w:rPr>
        <w:rFonts w:ascii="Arial" w:hAnsi="Arial" w:cs="Arial"/>
      </w:rPr>
      <w:t>Covered California/TBD</w:t>
    </w:r>
    <w:r w:rsidR="006F757E" w:rsidRPr="00375FE7">
      <w:rPr>
        <w:rFonts w:ascii="Arial" w:hAnsi="Arial" w:cs="Arial"/>
      </w:rPr>
      <w:tab/>
    </w:r>
    <w:r w:rsidR="006F757E" w:rsidRPr="00375FE7">
      <w:rPr>
        <w:rFonts w:ascii="Arial" w:hAnsi="Arial" w:cs="Arial"/>
      </w:rPr>
      <w:tab/>
    </w:r>
    <w:r w:rsidR="006F757E">
      <w:rPr>
        <w:rFonts w:ascii="Arial" w:hAnsi="Arial" w:cs="Arial"/>
      </w:rPr>
      <w:t xml:space="preserve">         </w:t>
    </w:r>
    <w:r w:rsidR="006F757E" w:rsidRPr="00B16B00">
      <w:rPr>
        <w:rFonts w:ascii="Arial" w:hAnsi="Arial" w:cs="Arial"/>
      </w:rPr>
      <w:t xml:space="preserve">Page </w:t>
    </w:r>
    <w:r w:rsidR="006F757E" w:rsidRPr="00B16B00">
      <w:rPr>
        <w:rFonts w:ascii="Arial" w:hAnsi="Arial" w:cs="Arial"/>
      </w:rPr>
      <w:fldChar w:fldCharType="begin"/>
    </w:r>
    <w:r w:rsidR="006F757E" w:rsidRPr="00B16B00">
      <w:rPr>
        <w:rFonts w:ascii="Arial" w:hAnsi="Arial" w:cs="Arial"/>
      </w:rPr>
      <w:instrText xml:space="preserve"> PAGE  \* Arabic  \* MERGEFORMAT </w:instrText>
    </w:r>
    <w:r w:rsidR="006F757E" w:rsidRPr="00B16B00">
      <w:rPr>
        <w:rFonts w:ascii="Arial" w:hAnsi="Arial" w:cs="Arial"/>
      </w:rPr>
      <w:fldChar w:fldCharType="separate"/>
    </w:r>
    <w:r w:rsidR="006F757E">
      <w:rPr>
        <w:rFonts w:ascii="Arial" w:hAnsi="Arial" w:cs="Arial"/>
        <w:noProof/>
      </w:rPr>
      <w:t>17</w:t>
    </w:r>
    <w:r w:rsidR="006F757E" w:rsidRPr="00B16B00">
      <w:rPr>
        <w:rFonts w:ascii="Arial" w:hAnsi="Arial" w:cs="Arial"/>
      </w:rPr>
      <w:fldChar w:fldCharType="end"/>
    </w:r>
    <w:r w:rsidR="006F757E" w:rsidRPr="00B16B00">
      <w:rPr>
        <w:rFonts w:ascii="Arial" w:hAnsi="Arial" w:cs="Arial"/>
      </w:rPr>
      <w:t xml:space="preserve"> of </w:t>
    </w:r>
    <w:r w:rsidR="006F757E" w:rsidRPr="00B16B00">
      <w:rPr>
        <w:rFonts w:ascii="Arial" w:hAnsi="Arial" w:cs="Arial"/>
      </w:rPr>
      <w:fldChar w:fldCharType="begin"/>
    </w:r>
    <w:r w:rsidR="006F757E" w:rsidRPr="00B16B00">
      <w:rPr>
        <w:rFonts w:ascii="Arial" w:hAnsi="Arial" w:cs="Arial"/>
      </w:rPr>
      <w:instrText xml:space="preserve"> NUMPAGES  \* Arabic  \* MERGEFORMAT </w:instrText>
    </w:r>
    <w:r w:rsidR="006F757E" w:rsidRPr="00B16B00">
      <w:rPr>
        <w:rFonts w:ascii="Arial" w:hAnsi="Arial" w:cs="Arial"/>
      </w:rPr>
      <w:fldChar w:fldCharType="separate"/>
    </w:r>
    <w:r w:rsidR="006F757E">
      <w:rPr>
        <w:rFonts w:ascii="Arial" w:hAnsi="Arial" w:cs="Arial"/>
        <w:noProof/>
      </w:rPr>
      <w:t>33</w:t>
    </w:r>
    <w:r w:rsidR="006F757E" w:rsidRPr="00B16B00">
      <w:rPr>
        <w:rFonts w:ascii="Arial" w:hAnsi="Arial" w:cs="Arial"/>
      </w:rPr>
      <w:fldChar w:fldCharType="end"/>
    </w:r>
  </w:p>
  <w:p w14:paraId="7FA24B0E" w14:textId="77777777" w:rsidR="006F757E" w:rsidRDefault="006F757E" w:rsidP="00B17F64">
    <w:pPr>
      <w:pStyle w:val="Header"/>
      <w:rPr>
        <w:rFonts w:ascii="Arial" w:hAnsi="Arial" w:cs="Arial"/>
      </w:rPr>
    </w:pPr>
  </w:p>
  <w:p w14:paraId="10266328" w14:textId="77777777" w:rsidR="006F757E" w:rsidRPr="001A2679" w:rsidRDefault="006F757E" w:rsidP="00BB088D">
    <w:pPr>
      <w:pStyle w:val="Header"/>
      <w:tabs>
        <w:tab w:val="clear" w:pos="4320"/>
        <w:tab w:val="center" w:pos="4680"/>
      </w:tabs>
      <w:rPr>
        <w:rFonts w:ascii="Arial" w:hAnsi="Arial" w:cs="Arial"/>
        <w:b/>
        <w:sz w:val="24"/>
        <w:szCs w:val="24"/>
      </w:rPr>
    </w:pPr>
    <w:r>
      <w:rPr>
        <w:rFonts w:ascii="Arial" w:hAnsi="Arial" w:cs="Arial"/>
        <w:sz w:val="24"/>
        <w:szCs w:val="24"/>
      </w:rPr>
      <w:tab/>
    </w:r>
    <w:r w:rsidRPr="001A2679">
      <w:rPr>
        <w:rFonts w:ascii="Arial" w:hAnsi="Arial" w:cs="Arial"/>
        <w:b/>
        <w:sz w:val="24"/>
        <w:szCs w:val="24"/>
      </w:rPr>
      <w:t>Exhibit A</w:t>
    </w:r>
  </w:p>
  <w:p w14:paraId="2BB6ADCE" w14:textId="77777777" w:rsidR="006F757E" w:rsidRPr="001A2679" w:rsidRDefault="006F757E" w:rsidP="00B17F64">
    <w:pPr>
      <w:jc w:val="center"/>
      <w:rPr>
        <w:rFonts w:ascii="Arial" w:hAnsi="Arial" w:cs="Arial"/>
        <w:b/>
        <w:sz w:val="24"/>
        <w:szCs w:val="24"/>
      </w:rPr>
    </w:pPr>
    <w:r w:rsidRPr="001A2679">
      <w:rPr>
        <w:rFonts w:ascii="Arial" w:hAnsi="Arial" w:cs="Arial"/>
        <w:b/>
        <w:sz w:val="24"/>
        <w:szCs w:val="24"/>
      </w:rPr>
      <w:t>(Standard Agreement)</w:t>
    </w:r>
  </w:p>
  <w:p w14:paraId="1A367B20" w14:textId="77777777" w:rsidR="006F757E" w:rsidRPr="001A2679" w:rsidRDefault="006F757E" w:rsidP="00B17F64">
    <w:pPr>
      <w:pStyle w:val="Header"/>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40E8"/>
    <w:multiLevelType w:val="hybridMultilevel"/>
    <w:tmpl w:val="FB00C686"/>
    <w:lvl w:ilvl="0" w:tplc="FFFFFFFF">
      <w:start w:val="1"/>
      <w:numFmt w:val="decimal"/>
      <w:lvlText w:val="%1."/>
      <w:lvlJc w:val="left"/>
      <w:pPr>
        <w:ind w:left="1080" w:hanging="360"/>
      </w:pPr>
      <w:rPr>
        <w:rFonts w:hint="default"/>
        <w:b w:val="0"/>
      </w:rPr>
    </w:lvl>
    <w:lvl w:ilvl="1" w:tplc="FFFFFFFF">
      <w:start w:val="1"/>
      <w:numFmt w:val="lowerLetter"/>
      <w:lvlText w:val="%2."/>
      <w:lvlJc w:val="left"/>
      <w:pPr>
        <w:ind w:left="1800" w:hanging="360"/>
      </w:pPr>
    </w:lvl>
    <w:lvl w:ilvl="2" w:tplc="4530B9DE">
      <w:start w:val="1"/>
      <w:numFmt w:val="lowerRoman"/>
      <w:lvlText w:val="%3."/>
      <w:lvlJc w:val="left"/>
      <w:pPr>
        <w:ind w:left="2700" w:hanging="360"/>
      </w:pPr>
      <w:rPr>
        <w:rFonts w:hint="default"/>
        <w:color w:val="auto"/>
      </w:r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2261B66"/>
    <w:multiLevelType w:val="multilevel"/>
    <w:tmpl w:val="B2C4A9C6"/>
    <w:lvl w:ilvl="0">
      <w:start w:val="1"/>
      <w:numFmt w:val="upperRoman"/>
      <w:lvlText w:val="%1."/>
      <w:lvlJc w:val="left"/>
      <w:pPr>
        <w:tabs>
          <w:tab w:val="num" w:pos="720"/>
        </w:tabs>
        <w:ind w:left="360" w:hanging="360"/>
      </w:pPr>
      <w:rPr>
        <w:rFonts w:hint="default"/>
      </w:rPr>
    </w:lvl>
    <w:lvl w:ilvl="1">
      <w:start w:val="1"/>
      <w:numFmt w:val="upperLetter"/>
      <w:lvlText w:val="%2."/>
      <w:lvlJc w:val="left"/>
      <w:pPr>
        <w:tabs>
          <w:tab w:val="num" w:pos="432"/>
        </w:tabs>
        <w:ind w:left="432" w:hanging="432"/>
      </w:pPr>
      <w:rPr>
        <w:rFonts w:hint="default"/>
        <w:b/>
      </w:rPr>
    </w:lvl>
    <w:lvl w:ilvl="2">
      <w:start w:val="2"/>
      <w:numFmt w:val="decimal"/>
      <w:lvlText w:val="%3."/>
      <w:lvlJc w:val="left"/>
      <w:pPr>
        <w:tabs>
          <w:tab w:val="num" w:pos="864"/>
        </w:tabs>
        <w:ind w:left="864" w:hanging="432"/>
      </w:pPr>
      <w:rPr>
        <w:rFonts w:hint="default"/>
        <w:b w:val="0"/>
      </w:rPr>
    </w:lvl>
    <w:lvl w:ilvl="3">
      <w:start w:val="1"/>
      <w:numFmt w:val="decimal"/>
      <w:pStyle w:val="BodyText4Outline"/>
      <w:lvlText w:val="%4."/>
      <w:lvlJc w:val="left"/>
      <w:pPr>
        <w:tabs>
          <w:tab w:val="num" w:pos="7362"/>
        </w:tabs>
        <w:ind w:left="7362" w:hanging="432"/>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2552EA9"/>
    <w:multiLevelType w:val="hybridMultilevel"/>
    <w:tmpl w:val="08BEDC4E"/>
    <w:lvl w:ilvl="0" w:tplc="1AF6BB1C">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512B35"/>
    <w:multiLevelType w:val="hybridMultilevel"/>
    <w:tmpl w:val="51709184"/>
    <w:lvl w:ilvl="0" w:tplc="FFFFFFFF">
      <w:start w:val="1"/>
      <w:numFmt w:val="decimal"/>
      <w:lvlText w:val="%1."/>
      <w:lvlJc w:val="left"/>
      <w:pPr>
        <w:ind w:left="1440" w:hanging="360"/>
      </w:pPr>
      <w:rPr>
        <w:rFonts w:hint="default"/>
      </w:rPr>
    </w:lvl>
    <w:lvl w:ilvl="1" w:tplc="FFFFFFFF">
      <w:start w:val="1"/>
      <w:numFmt w:val="lowerLetter"/>
      <w:lvlText w:val="%2."/>
      <w:lvlJc w:val="left"/>
      <w:pPr>
        <w:ind w:left="2160" w:hanging="360"/>
      </w:pPr>
    </w:lvl>
    <w:lvl w:ilvl="2" w:tplc="4530B9DE">
      <w:start w:val="1"/>
      <w:numFmt w:val="lowerRoman"/>
      <w:lvlText w:val="%3."/>
      <w:lvlJc w:val="left"/>
      <w:pPr>
        <w:ind w:left="3060" w:hanging="360"/>
      </w:pPr>
      <w:rPr>
        <w:rFonts w:hint="default"/>
        <w:color w:val="auto"/>
      </w:rPr>
    </w:lvl>
    <w:lvl w:ilvl="3" w:tplc="FFFFFFFF">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89B59F2"/>
    <w:multiLevelType w:val="multilevel"/>
    <w:tmpl w:val="8B70F39A"/>
    <w:lvl w:ilvl="0">
      <w:start w:val="1"/>
      <w:numFmt w:val="bullet"/>
      <w:pStyle w:val="BlackBullet"/>
      <w:lvlText w:val=""/>
      <w:lvlJc w:val="left"/>
      <w:pPr>
        <w:tabs>
          <w:tab w:val="num" w:pos="720"/>
        </w:tabs>
        <w:ind w:left="720" w:hanging="360"/>
      </w:pPr>
      <w:rPr>
        <w:rFonts w:ascii="Symbol" w:hAnsi="Symbol" w:hint="default"/>
        <w:color w:val="auto"/>
        <w:sz w:val="20"/>
      </w:rPr>
    </w:lvl>
    <w:lvl w:ilvl="1">
      <w:start w:val="1"/>
      <w:numFmt w:val="bullet"/>
      <w:pStyle w:val="BlackBullet2"/>
      <w:lvlText w:val=""/>
      <w:lvlJc w:val="left"/>
      <w:pPr>
        <w:tabs>
          <w:tab w:val="num" w:pos="1080"/>
        </w:tabs>
        <w:ind w:left="1080" w:hanging="360"/>
      </w:pPr>
      <w:rPr>
        <w:rFonts w:ascii="Wingdings" w:hAnsi="Wingdings" w:hint="default"/>
        <w:color w:val="auto"/>
        <w:sz w:val="22"/>
      </w:rPr>
    </w:lvl>
    <w:lvl w:ilvl="2">
      <w:start w:val="1"/>
      <w:numFmt w:val="bullet"/>
      <w:pStyle w:val="BlackBullet3"/>
      <w:lvlText w:val=""/>
      <w:lvlJc w:val="left"/>
      <w:pPr>
        <w:tabs>
          <w:tab w:val="num" w:pos="1440"/>
        </w:tabs>
        <w:ind w:left="1440" w:hanging="360"/>
      </w:pPr>
      <w:rPr>
        <w:rFonts w:ascii="Wingdings" w:hAnsi="Wingdings" w:hint="default"/>
        <w:color w:val="auto"/>
        <w:sz w:val="22"/>
      </w:rPr>
    </w:lvl>
    <w:lvl w:ilvl="3">
      <w:start w:val="1"/>
      <w:numFmt w:val="bullet"/>
      <w:pStyle w:val="BlackBullet4"/>
      <w:lvlText w:val=""/>
      <w:lvlJc w:val="left"/>
      <w:pPr>
        <w:tabs>
          <w:tab w:val="num" w:pos="1800"/>
        </w:tabs>
        <w:ind w:left="1800" w:hanging="360"/>
      </w:pPr>
      <w:rPr>
        <w:rFonts w:ascii="Symbol" w:hAnsi="Symbol" w:hint="default"/>
        <w:color w:val="auto"/>
        <w:sz w:val="22"/>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053610D"/>
    <w:multiLevelType w:val="hybridMultilevel"/>
    <w:tmpl w:val="7EBA1472"/>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420" w:hanging="36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52E34C7"/>
    <w:multiLevelType w:val="hybridMultilevel"/>
    <w:tmpl w:val="C91E32B6"/>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64C2889"/>
    <w:multiLevelType w:val="hybridMultilevel"/>
    <w:tmpl w:val="5C6283B2"/>
    <w:lvl w:ilvl="0" w:tplc="BE4CF06C">
      <w:start w:val="1"/>
      <w:numFmt w:val="upperLetter"/>
      <w:lvlText w:val="%1."/>
      <w:lvlJc w:val="left"/>
      <w:pPr>
        <w:ind w:left="72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83571E"/>
    <w:multiLevelType w:val="hybridMultilevel"/>
    <w:tmpl w:val="AD4E3A9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B8E3AEC"/>
    <w:multiLevelType w:val="hybridMultilevel"/>
    <w:tmpl w:val="F90CF710"/>
    <w:lvl w:ilvl="0" w:tplc="FFFFFFFF">
      <w:start w:val="1"/>
      <w:numFmt w:val="decimal"/>
      <w:lvlText w:val="%1."/>
      <w:lvlJc w:val="left"/>
      <w:pPr>
        <w:ind w:left="1800" w:hanging="360"/>
      </w:pPr>
      <w:rPr>
        <w:rFonts w:hint="default"/>
      </w:rPr>
    </w:lvl>
    <w:lvl w:ilvl="1" w:tplc="FFFFFFFF">
      <w:start w:val="1"/>
      <w:numFmt w:val="lowerLetter"/>
      <w:lvlText w:val="%2."/>
      <w:lvlJc w:val="left"/>
      <w:pPr>
        <w:ind w:left="2520" w:hanging="360"/>
      </w:pPr>
    </w:lvl>
    <w:lvl w:ilvl="2" w:tplc="4530B9DE">
      <w:start w:val="1"/>
      <w:numFmt w:val="lowerRoman"/>
      <w:lvlText w:val="%3."/>
      <w:lvlJc w:val="left"/>
      <w:pPr>
        <w:ind w:left="2880" w:hanging="360"/>
      </w:pPr>
      <w:rPr>
        <w:rFonts w:hint="default"/>
        <w:color w:val="auto"/>
      </w:r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0" w15:restartNumberingAfterBreak="0">
    <w:nsid w:val="1F1766C3"/>
    <w:multiLevelType w:val="hybridMultilevel"/>
    <w:tmpl w:val="6F5A2854"/>
    <w:lvl w:ilvl="0" w:tplc="FFFFFFFF">
      <w:start w:val="1"/>
      <w:numFmt w:val="decimal"/>
      <w:lvlText w:val="%1."/>
      <w:lvlJc w:val="left"/>
      <w:pPr>
        <w:ind w:left="1800" w:hanging="360"/>
      </w:pPr>
      <w:rPr>
        <w:rFonts w:hint="default"/>
      </w:rPr>
    </w:lvl>
    <w:lvl w:ilvl="1" w:tplc="8800DAC4">
      <w:start w:val="1"/>
      <w:numFmt w:val="lowerLetter"/>
      <w:lvlText w:val="%2."/>
      <w:lvlJc w:val="left"/>
      <w:pPr>
        <w:ind w:left="2520" w:hanging="360"/>
      </w:pPr>
      <w:rPr>
        <w:rFonts w:ascii="Arial" w:eastAsiaTheme="minorHAnsi" w:hAnsi="Arial" w:cs="Arial" w:hint="default"/>
      </w:rPr>
    </w:lvl>
    <w:lvl w:ilvl="2" w:tplc="FFFFFFFF">
      <w:start w:val="1"/>
      <w:numFmt w:val="lowerRoman"/>
      <w:lvlText w:val="%3."/>
      <w:lvlJc w:val="right"/>
      <w:pPr>
        <w:ind w:left="3420" w:hanging="36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1" w15:restartNumberingAfterBreak="0">
    <w:nsid w:val="220F4AB0"/>
    <w:multiLevelType w:val="hybridMultilevel"/>
    <w:tmpl w:val="6DFCBCE8"/>
    <w:lvl w:ilvl="0" w:tplc="FFFFFFFF">
      <w:start w:val="1"/>
      <w:numFmt w:val="decimal"/>
      <w:lvlText w:val="%1."/>
      <w:lvlJc w:val="left"/>
      <w:pPr>
        <w:ind w:left="1800" w:hanging="360"/>
      </w:pPr>
      <w:rPr>
        <w:rFonts w:hint="default"/>
      </w:rPr>
    </w:lvl>
    <w:lvl w:ilvl="1" w:tplc="FFFFFFFF">
      <w:start w:val="1"/>
      <w:numFmt w:val="lowerLetter"/>
      <w:lvlText w:val="%2."/>
      <w:lvlJc w:val="left"/>
      <w:pPr>
        <w:ind w:left="2520" w:hanging="360"/>
      </w:pPr>
    </w:lvl>
    <w:lvl w:ilvl="2" w:tplc="4530B9DE">
      <w:start w:val="1"/>
      <w:numFmt w:val="lowerRoman"/>
      <w:lvlText w:val="%3."/>
      <w:lvlJc w:val="left"/>
      <w:pPr>
        <w:ind w:left="2880" w:hanging="360"/>
      </w:pPr>
      <w:rPr>
        <w:rFonts w:hint="default"/>
        <w:color w:val="auto"/>
      </w:r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2" w15:restartNumberingAfterBreak="0">
    <w:nsid w:val="221D62DB"/>
    <w:multiLevelType w:val="hybridMultilevel"/>
    <w:tmpl w:val="E3083EC2"/>
    <w:lvl w:ilvl="0" w:tplc="2B389246">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30A5EDA"/>
    <w:multiLevelType w:val="hybridMultilevel"/>
    <w:tmpl w:val="F93C07F8"/>
    <w:lvl w:ilvl="0" w:tplc="FFFFFFFF">
      <w:start w:val="1"/>
      <w:numFmt w:val="decimal"/>
      <w:lvlText w:val="%1."/>
      <w:lvlJc w:val="left"/>
      <w:pPr>
        <w:ind w:left="1440" w:hanging="360"/>
      </w:pPr>
      <w:rPr>
        <w:rFonts w:hint="default"/>
      </w:rPr>
    </w:lvl>
    <w:lvl w:ilvl="1" w:tplc="FFFFFFFF">
      <w:start w:val="1"/>
      <w:numFmt w:val="lowerLetter"/>
      <w:lvlText w:val="%2."/>
      <w:lvlJc w:val="left"/>
      <w:pPr>
        <w:ind w:left="2160" w:hanging="360"/>
      </w:pPr>
    </w:lvl>
    <w:lvl w:ilvl="2" w:tplc="4530B9DE">
      <w:start w:val="1"/>
      <w:numFmt w:val="lowerRoman"/>
      <w:lvlText w:val="%3."/>
      <w:lvlJc w:val="left"/>
      <w:pPr>
        <w:ind w:left="3060" w:hanging="360"/>
      </w:pPr>
      <w:rPr>
        <w:rFonts w:hint="default"/>
        <w:color w:val="auto"/>
      </w:r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25817434"/>
    <w:multiLevelType w:val="hybridMultilevel"/>
    <w:tmpl w:val="76D41F5A"/>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646153D"/>
    <w:multiLevelType w:val="hybridMultilevel"/>
    <w:tmpl w:val="E2FA48C8"/>
    <w:lvl w:ilvl="0" w:tplc="D96C8598">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6676B92"/>
    <w:multiLevelType w:val="hybridMultilevel"/>
    <w:tmpl w:val="519E7318"/>
    <w:lvl w:ilvl="0" w:tplc="FFFFFFFF">
      <w:start w:val="1"/>
      <w:numFmt w:val="decimal"/>
      <w:lvlText w:val="%1."/>
      <w:lvlJc w:val="left"/>
      <w:pPr>
        <w:ind w:left="1440" w:hanging="360"/>
      </w:pPr>
      <w:rPr>
        <w:rFonts w:hint="default"/>
      </w:rPr>
    </w:lvl>
    <w:lvl w:ilvl="1" w:tplc="FFFFFFFF">
      <w:start w:val="1"/>
      <w:numFmt w:val="lowerLetter"/>
      <w:lvlText w:val="%2."/>
      <w:lvlJc w:val="left"/>
      <w:pPr>
        <w:ind w:left="2160" w:hanging="360"/>
      </w:pPr>
    </w:lvl>
    <w:lvl w:ilvl="2" w:tplc="4530B9DE">
      <w:start w:val="1"/>
      <w:numFmt w:val="lowerRoman"/>
      <w:lvlText w:val="%3."/>
      <w:lvlJc w:val="left"/>
      <w:pPr>
        <w:ind w:left="3060" w:hanging="360"/>
      </w:pPr>
      <w:rPr>
        <w:rFonts w:hint="default"/>
        <w:color w:val="auto"/>
      </w:rPr>
    </w:lvl>
    <w:lvl w:ilvl="3" w:tplc="FFFFFFFF">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2758280F"/>
    <w:multiLevelType w:val="hybridMultilevel"/>
    <w:tmpl w:val="01C0622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29474F5B"/>
    <w:multiLevelType w:val="hybridMultilevel"/>
    <w:tmpl w:val="39980854"/>
    <w:lvl w:ilvl="0" w:tplc="FFFFFFFF">
      <w:start w:val="1"/>
      <w:numFmt w:val="decimal"/>
      <w:lvlText w:val="%1."/>
      <w:lvlJc w:val="left"/>
      <w:pPr>
        <w:ind w:left="1440" w:hanging="360"/>
      </w:pPr>
      <w:rPr>
        <w:rFonts w:hint="default"/>
      </w:rPr>
    </w:lvl>
    <w:lvl w:ilvl="1" w:tplc="FFFFFFFF">
      <w:start w:val="1"/>
      <w:numFmt w:val="lowerLetter"/>
      <w:lvlText w:val="%2."/>
      <w:lvlJc w:val="left"/>
      <w:pPr>
        <w:ind w:left="2160" w:hanging="360"/>
      </w:pPr>
    </w:lvl>
    <w:lvl w:ilvl="2" w:tplc="4530B9DE">
      <w:start w:val="1"/>
      <w:numFmt w:val="lowerRoman"/>
      <w:lvlText w:val="%3."/>
      <w:lvlJc w:val="left"/>
      <w:pPr>
        <w:ind w:left="3060" w:hanging="360"/>
      </w:pPr>
      <w:rPr>
        <w:rFonts w:hint="default"/>
        <w:color w:val="auto"/>
      </w:rPr>
    </w:lvl>
    <w:lvl w:ilvl="3" w:tplc="FFFFFFFF">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2A77505E"/>
    <w:multiLevelType w:val="hybridMultilevel"/>
    <w:tmpl w:val="BC780036"/>
    <w:lvl w:ilvl="0" w:tplc="FFFFFFFF">
      <w:start w:val="1"/>
      <w:numFmt w:val="decimal"/>
      <w:lvlText w:val="%1."/>
      <w:lvlJc w:val="left"/>
      <w:pPr>
        <w:ind w:left="1440" w:hanging="360"/>
      </w:pPr>
      <w:rPr>
        <w:rFonts w:hint="default"/>
      </w:rPr>
    </w:lvl>
    <w:lvl w:ilvl="1" w:tplc="FFFFFFFF">
      <w:start w:val="1"/>
      <w:numFmt w:val="lowerLetter"/>
      <w:lvlText w:val="%2."/>
      <w:lvlJc w:val="left"/>
      <w:pPr>
        <w:ind w:left="2160" w:hanging="360"/>
      </w:pPr>
    </w:lvl>
    <w:lvl w:ilvl="2" w:tplc="4530B9DE">
      <w:start w:val="1"/>
      <w:numFmt w:val="lowerRoman"/>
      <w:lvlText w:val="%3."/>
      <w:lvlJc w:val="left"/>
      <w:pPr>
        <w:ind w:left="3060" w:hanging="360"/>
      </w:pPr>
      <w:rPr>
        <w:rFonts w:hint="default"/>
        <w:color w:val="auto"/>
      </w:rPr>
    </w:lvl>
    <w:lvl w:ilvl="3" w:tplc="FFFFFFFF">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2D803D83"/>
    <w:multiLevelType w:val="hybridMultilevel"/>
    <w:tmpl w:val="08F86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1B7ABC"/>
    <w:multiLevelType w:val="hybridMultilevel"/>
    <w:tmpl w:val="B76AF1EE"/>
    <w:lvl w:ilvl="0" w:tplc="8800DAC4">
      <w:start w:val="1"/>
      <w:numFmt w:val="lowerLetter"/>
      <w:lvlText w:val="%1."/>
      <w:lvlJc w:val="left"/>
      <w:pPr>
        <w:ind w:left="2340" w:hanging="360"/>
      </w:pPr>
      <w:rPr>
        <w:rFonts w:ascii="Arial" w:eastAsiaTheme="minorHAnsi" w:hAnsi="Arial" w:cs="Arial" w:hint="default"/>
      </w:rPr>
    </w:lvl>
    <w:lvl w:ilvl="1" w:tplc="FFFFFFFF">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22" w15:restartNumberingAfterBreak="0">
    <w:nsid w:val="2EC612C8"/>
    <w:multiLevelType w:val="hybridMultilevel"/>
    <w:tmpl w:val="0A98CB1C"/>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2C56747"/>
    <w:multiLevelType w:val="multilevel"/>
    <w:tmpl w:val="045A348C"/>
    <w:lvl w:ilvl="0">
      <w:start w:val="1"/>
      <w:numFmt w:val="upperLetter"/>
      <w:lvlText w:val="%1."/>
      <w:lvlJc w:val="left"/>
      <w:pPr>
        <w:ind w:left="360" w:hanging="360"/>
      </w:pPr>
      <w:rPr>
        <w:rFonts w:hint="default"/>
        <w:b w:val="0"/>
      </w:rPr>
    </w:lvl>
    <w:lvl w:ilvl="1">
      <w:start w:val="1"/>
      <w:numFmt w:val="upperLetter"/>
      <w:lvlText w:val="%2."/>
      <w:lvlJc w:val="left"/>
      <w:pPr>
        <w:tabs>
          <w:tab w:val="num" w:pos="432"/>
        </w:tabs>
        <w:ind w:left="432" w:hanging="432"/>
      </w:pPr>
      <w:rPr>
        <w:rFonts w:hint="default"/>
        <w:b w:val="0"/>
      </w:rPr>
    </w:lvl>
    <w:lvl w:ilvl="2">
      <w:start w:val="3"/>
      <w:numFmt w:val="decimal"/>
      <w:pStyle w:val="BodyText3Outline"/>
      <w:lvlText w:val="%3."/>
      <w:lvlJc w:val="left"/>
      <w:pPr>
        <w:tabs>
          <w:tab w:val="num" w:pos="792"/>
        </w:tabs>
        <w:ind w:left="792" w:hanging="432"/>
      </w:pPr>
      <w:rPr>
        <w:rFonts w:hint="default"/>
        <w:b/>
        <w:strike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b w:val="0"/>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32D13DE3"/>
    <w:multiLevelType w:val="hybridMultilevel"/>
    <w:tmpl w:val="243ED828"/>
    <w:lvl w:ilvl="0" w:tplc="04090015">
      <w:start w:val="2"/>
      <w:numFmt w:val="upperLetter"/>
      <w:pStyle w:val="ListBullet5"/>
      <w:lvlText w:val="%1."/>
      <w:lvlJc w:val="left"/>
      <w:pPr>
        <w:tabs>
          <w:tab w:val="num" w:pos="360"/>
        </w:tabs>
        <w:ind w:left="360" w:hanging="360"/>
      </w:pPr>
      <w:rPr>
        <w:rFonts w:hint="default"/>
        <w:u w:val="none"/>
      </w:rPr>
    </w:lvl>
    <w:lvl w:ilvl="1" w:tplc="3320DF50">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3C70CE3"/>
    <w:multiLevelType w:val="hybridMultilevel"/>
    <w:tmpl w:val="76EA78F0"/>
    <w:lvl w:ilvl="0" w:tplc="FFFFFFFF">
      <w:start w:val="1"/>
      <w:numFmt w:val="decimal"/>
      <w:lvlText w:val="%1."/>
      <w:lvlJc w:val="left"/>
      <w:pPr>
        <w:ind w:left="1440" w:hanging="360"/>
      </w:pPr>
      <w:rPr>
        <w:rFonts w:hint="default"/>
      </w:rPr>
    </w:lvl>
    <w:lvl w:ilvl="1" w:tplc="FFFFFFFF">
      <w:start w:val="1"/>
      <w:numFmt w:val="lowerLetter"/>
      <w:lvlText w:val="%2."/>
      <w:lvlJc w:val="left"/>
      <w:pPr>
        <w:ind w:left="2160" w:hanging="360"/>
      </w:pPr>
    </w:lvl>
    <w:lvl w:ilvl="2" w:tplc="4530B9DE">
      <w:start w:val="1"/>
      <w:numFmt w:val="lowerRoman"/>
      <w:lvlText w:val="%3."/>
      <w:lvlJc w:val="left"/>
      <w:pPr>
        <w:ind w:left="3060" w:hanging="360"/>
      </w:pPr>
      <w:rPr>
        <w:rFonts w:hint="default"/>
        <w:color w:val="auto"/>
      </w:rPr>
    </w:lvl>
    <w:lvl w:ilvl="3" w:tplc="FFFFFFFF">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348B7A2F"/>
    <w:multiLevelType w:val="hybridMultilevel"/>
    <w:tmpl w:val="C5283960"/>
    <w:lvl w:ilvl="0" w:tplc="2B389246">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6AB033D"/>
    <w:multiLevelType w:val="hybridMultilevel"/>
    <w:tmpl w:val="61300B4E"/>
    <w:lvl w:ilvl="0" w:tplc="ED08FACC">
      <w:start w:val="1"/>
      <w:numFmt w:val="decimal"/>
      <w:lvlText w:val="%1)"/>
      <w:lvlJc w:val="left"/>
      <w:pPr>
        <w:ind w:left="288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8332C97"/>
    <w:multiLevelType w:val="hybridMultilevel"/>
    <w:tmpl w:val="D5B8A21E"/>
    <w:lvl w:ilvl="0" w:tplc="4530B9DE">
      <w:start w:val="1"/>
      <w:numFmt w:val="lowerRoman"/>
      <w:lvlText w:val="%1."/>
      <w:lvlJc w:val="left"/>
      <w:pPr>
        <w:ind w:left="2880" w:hanging="360"/>
      </w:pPr>
      <w:rPr>
        <w:rFonts w:hint="default"/>
        <w:color w:val="auto"/>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1" w15:restartNumberingAfterBreak="0">
    <w:nsid w:val="394C5A9E"/>
    <w:multiLevelType w:val="multilevel"/>
    <w:tmpl w:val="B5089222"/>
    <w:lvl w:ilvl="0">
      <w:start w:val="1"/>
      <w:numFmt w:val="upperRoman"/>
      <w:lvlText w:val="%1."/>
      <w:lvlJc w:val="left"/>
      <w:pPr>
        <w:tabs>
          <w:tab w:val="num" w:pos="720"/>
        </w:tabs>
        <w:ind w:left="360" w:hanging="360"/>
      </w:pPr>
      <w:rPr>
        <w:rFonts w:hint="default"/>
      </w:rPr>
    </w:lvl>
    <w:lvl w:ilvl="1">
      <w:start w:val="1"/>
      <w:numFmt w:val="upperLetter"/>
      <w:lvlText w:val="%2."/>
      <w:lvlJc w:val="left"/>
      <w:pPr>
        <w:tabs>
          <w:tab w:val="num" w:pos="432"/>
        </w:tabs>
        <w:ind w:left="432" w:hanging="432"/>
      </w:pPr>
    </w:lvl>
    <w:lvl w:ilvl="2">
      <w:start w:val="1"/>
      <w:numFmt w:val="decimal"/>
      <w:lvlText w:val="%3."/>
      <w:lvlJc w:val="left"/>
      <w:pPr>
        <w:tabs>
          <w:tab w:val="num" w:pos="864"/>
        </w:tabs>
        <w:ind w:left="864" w:hanging="432"/>
      </w:pPr>
    </w:lvl>
    <w:lvl w:ilvl="3">
      <w:start w:val="1"/>
      <w:numFmt w:val="lowerLetter"/>
      <w:lvlText w:val="%4."/>
      <w:lvlJc w:val="left"/>
      <w:pPr>
        <w:tabs>
          <w:tab w:val="num" w:pos="1296"/>
        </w:tabs>
        <w:ind w:left="1296" w:hanging="432"/>
      </w:pPr>
    </w:lvl>
    <w:lvl w:ilvl="4">
      <w:start w:val="1"/>
      <w:numFmt w:val="decimal"/>
      <w:pStyle w:val="BodyText5Outline"/>
      <w:lvlText w:val="%5)"/>
      <w:lvlJc w:val="left"/>
      <w:pPr>
        <w:tabs>
          <w:tab w:val="num" w:pos="1728"/>
        </w:tabs>
        <w:ind w:left="1728" w:hanging="432"/>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9D8574E"/>
    <w:multiLevelType w:val="hybridMultilevel"/>
    <w:tmpl w:val="37506F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3DCD3302"/>
    <w:multiLevelType w:val="hybridMultilevel"/>
    <w:tmpl w:val="213EAA0A"/>
    <w:lvl w:ilvl="0" w:tplc="FFFFFFFF">
      <w:start w:val="1"/>
      <w:numFmt w:val="decimal"/>
      <w:lvlText w:val="%1."/>
      <w:lvlJc w:val="left"/>
      <w:pPr>
        <w:ind w:left="1800" w:hanging="360"/>
      </w:pPr>
    </w:lvl>
    <w:lvl w:ilvl="1" w:tplc="FFFFFFFF">
      <w:start w:val="1"/>
      <w:numFmt w:val="lowerLetter"/>
      <w:lvlText w:val="%2."/>
      <w:lvlJc w:val="left"/>
      <w:pPr>
        <w:ind w:left="1800" w:hanging="360"/>
      </w:pPr>
    </w:lvl>
    <w:lvl w:ilvl="2" w:tplc="4530B9DE">
      <w:start w:val="1"/>
      <w:numFmt w:val="lowerRoman"/>
      <w:lvlText w:val="%3."/>
      <w:lvlJc w:val="left"/>
      <w:pPr>
        <w:ind w:left="3060" w:hanging="360"/>
      </w:pPr>
      <w:rPr>
        <w:rFonts w:hint="default"/>
        <w:color w:val="auto"/>
      </w:r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3EAF04C2"/>
    <w:multiLevelType w:val="hybridMultilevel"/>
    <w:tmpl w:val="829C2EBC"/>
    <w:lvl w:ilvl="0" w:tplc="5F3AB4E0">
      <w:start w:val="1"/>
      <w:numFmt w:val="decimal"/>
      <w:lvlText w:val="%1."/>
      <w:lvlJc w:val="left"/>
      <w:pPr>
        <w:ind w:left="1440" w:hanging="360"/>
      </w:pPr>
      <w:rPr>
        <w:rFonts w:hint="default"/>
        <w:b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3EF1548D"/>
    <w:multiLevelType w:val="hybridMultilevel"/>
    <w:tmpl w:val="BFC80C2E"/>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44DD059C"/>
    <w:multiLevelType w:val="hybridMultilevel"/>
    <w:tmpl w:val="6CE4EE68"/>
    <w:lvl w:ilvl="0" w:tplc="04090015">
      <w:start w:val="1"/>
      <w:numFmt w:val="upperLetter"/>
      <w:lvlText w:val="%1."/>
      <w:lvlJc w:val="left"/>
      <w:pPr>
        <w:ind w:left="1080" w:hanging="360"/>
      </w:pPr>
    </w:lvl>
    <w:lvl w:ilvl="1" w:tplc="A52C09D0">
      <w:start w:val="1"/>
      <w:numFmt w:val="lowerLetter"/>
      <w:lvlText w:val="%2."/>
      <w:lvlJc w:val="left"/>
      <w:pPr>
        <w:ind w:left="1800" w:hanging="360"/>
      </w:pPr>
      <w:rPr>
        <w:sz w:val="24"/>
        <w:szCs w:val="24"/>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45907646"/>
    <w:multiLevelType w:val="hybridMultilevel"/>
    <w:tmpl w:val="71E24BEC"/>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4530B9DE">
      <w:start w:val="1"/>
      <w:numFmt w:val="lowerRoman"/>
      <w:lvlText w:val="%3."/>
      <w:lvlJc w:val="left"/>
      <w:pPr>
        <w:ind w:left="3060" w:hanging="360"/>
      </w:pPr>
      <w:rPr>
        <w:rFonts w:hint="default"/>
        <w:color w:val="auto"/>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47606558"/>
    <w:multiLevelType w:val="hybridMultilevel"/>
    <w:tmpl w:val="39DE8138"/>
    <w:lvl w:ilvl="0" w:tplc="FFFFFFFF">
      <w:start w:val="1"/>
      <w:numFmt w:val="decimal"/>
      <w:lvlText w:val="%1."/>
      <w:lvlJc w:val="left"/>
      <w:pPr>
        <w:ind w:left="1440" w:hanging="360"/>
      </w:pPr>
      <w:rPr>
        <w:rFonts w:hint="default"/>
      </w:rPr>
    </w:lvl>
    <w:lvl w:ilvl="1" w:tplc="FFFFFFFF">
      <w:start w:val="1"/>
      <w:numFmt w:val="lowerLetter"/>
      <w:lvlText w:val="%2."/>
      <w:lvlJc w:val="left"/>
      <w:pPr>
        <w:ind w:left="2160" w:hanging="360"/>
      </w:pPr>
    </w:lvl>
    <w:lvl w:ilvl="2" w:tplc="4530B9DE">
      <w:start w:val="1"/>
      <w:numFmt w:val="lowerRoman"/>
      <w:lvlText w:val="%3."/>
      <w:lvlJc w:val="left"/>
      <w:pPr>
        <w:ind w:left="3060" w:hanging="360"/>
      </w:pPr>
      <w:rPr>
        <w:rFonts w:hint="default"/>
        <w:color w:val="auto"/>
      </w:rPr>
    </w:lvl>
    <w:lvl w:ilvl="3" w:tplc="FFFFFFFF">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4A334BAC"/>
    <w:multiLevelType w:val="hybridMultilevel"/>
    <w:tmpl w:val="0E72A9F6"/>
    <w:lvl w:ilvl="0" w:tplc="2B389246">
      <w:start w:val="1"/>
      <w:numFmt w:val="decimal"/>
      <w:lvlText w:val="%1."/>
      <w:lvlJc w:val="left"/>
      <w:pPr>
        <w:ind w:left="1080" w:hanging="360"/>
      </w:pPr>
      <w:rPr>
        <w:rFonts w:hint="default"/>
        <w:b w:val="0"/>
      </w:rPr>
    </w:lvl>
    <w:lvl w:ilvl="1" w:tplc="D116E90C">
      <w:start w:val="1"/>
      <w:numFmt w:val="lowerLetter"/>
      <w:lvlText w:val="%2."/>
      <w:lvlJc w:val="left"/>
      <w:pPr>
        <w:ind w:left="1800" w:hanging="360"/>
      </w:pPr>
      <w:rPr>
        <w:sz w:val="24"/>
        <w:szCs w:val="24"/>
      </w:rPr>
    </w:lvl>
    <w:lvl w:ilvl="2" w:tplc="EFF87FCC">
      <w:start w:val="1"/>
      <w:numFmt w:val="lowerRoman"/>
      <w:lvlText w:val="%3."/>
      <w:lvlJc w:val="left"/>
      <w:pPr>
        <w:ind w:left="3060" w:hanging="360"/>
      </w:pPr>
      <w:rPr>
        <w:rFonts w:ascii="Arial" w:hAnsi="Arial" w:cs="Arial" w:hint="default"/>
        <w:color w:val="auto"/>
        <w:sz w:val="24"/>
        <w:szCs w:val="24"/>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4A58509D"/>
    <w:multiLevelType w:val="hybridMultilevel"/>
    <w:tmpl w:val="28360530"/>
    <w:lvl w:ilvl="0" w:tplc="2B389246">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4B5139C8"/>
    <w:multiLevelType w:val="hybridMultilevel"/>
    <w:tmpl w:val="E22A2850"/>
    <w:lvl w:ilvl="0" w:tplc="04090015">
      <w:start w:val="1"/>
      <w:numFmt w:val="upperLetter"/>
      <w:lvlText w:val="%1."/>
      <w:lvlJc w:val="left"/>
      <w:pPr>
        <w:ind w:left="1440" w:hanging="360"/>
      </w:pPr>
      <w:rPr>
        <w:rFonts w:hint="default"/>
      </w:rPr>
    </w:lvl>
    <w:lvl w:ilvl="1" w:tplc="F3F6D83E">
      <w:numFmt w:val="bullet"/>
      <w:lvlText w:val="•"/>
      <w:lvlJc w:val="left"/>
      <w:pPr>
        <w:ind w:left="1710" w:hanging="630"/>
      </w:pPr>
      <w:rPr>
        <w:rFonts w:ascii="Times New Roman" w:eastAsia="Arial" w:hAnsi="Times New Roman" w:cs="Times New Roman" w:hint="default"/>
        <w:w w:val="135"/>
        <w:sz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BC91CC2"/>
    <w:multiLevelType w:val="hybridMultilevel"/>
    <w:tmpl w:val="E0C2F4A4"/>
    <w:lvl w:ilvl="0" w:tplc="ED2C56AE">
      <w:start w:val="1"/>
      <w:numFmt w:val="decimal"/>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E721F81"/>
    <w:multiLevelType w:val="hybridMultilevel"/>
    <w:tmpl w:val="DF14B920"/>
    <w:lvl w:ilvl="0" w:tplc="FFFFFFFF">
      <w:start w:val="1"/>
      <w:numFmt w:val="decimal"/>
      <w:lvlText w:val="%1."/>
      <w:lvlJc w:val="left"/>
      <w:pPr>
        <w:ind w:left="1800" w:hanging="360"/>
      </w:pPr>
      <w:rPr>
        <w:rFonts w:hint="default"/>
      </w:rPr>
    </w:lvl>
    <w:lvl w:ilvl="1" w:tplc="FFFFFFFF">
      <w:start w:val="1"/>
      <w:numFmt w:val="lowerLetter"/>
      <w:lvlText w:val="%2."/>
      <w:lvlJc w:val="left"/>
      <w:pPr>
        <w:ind w:left="2520" w:hanging="360"/>
      </w:pPr>
    </w:lvl>
    <w:lvl w:ilvl="2" w:tplc="4530B9DE">
      <w:start w:val="1"/>
      <w:numFmt w:val="lowerRoman"/>
      <w:lvlText w:val="%3."/>
      <w:lvlJc w:val="left"/>
      <w:pPr>
        <w:ind w:left="2700" w:hanging="360"/>
      </w:pPr>
      <w:rPr>
        <w:rFonts w:hint="default"/>
        <w:color w:val="auto"/>
      </w:r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5" w15:restartNumberingAfterBreak="0">
    <w:nsid w:val="52E308AD"/>
    <w:multiLevelType w:val="hybridMultilevel"/>
    <w:tmpl w:val="246E0ED0"/>
    <w:lvl w:ilvl="0" w:tplc="FFFFFFFF">
      <w:start w:val="1"/>
      <w:numFmt w:val="decimal"/>
      <w:lvlText w:val="%1."/>
      <w:lvlJc w:val="left"/>
      <w:pPr>
        <w:ind w:left="1800" w:hanging="360"/>
      </w:pPr>
      <w:rPr>
        <w:rFonts w:hint="default"/>
      </w:rPr>
    </w:lvl>
    <w:lvl w:ilvl="1" w:tplc="FFFFFFFF">
      <w:start w:val="1"/>
      <w:numFmt w:val="lowerLetter"/>
      <w:lvlText w:val="%2."/>
      <w:lvlJc w:val="left"/>
      <w:pPr>
        <w:ind w:left="2520" w:hanging="360"/>
      </w:pPr>
    </w:lvl>
    <w:lvl w:ilvl="2" w:tplc="4530B9DE">
      <w:start w:val="1"/>
      <w:numFmt w:val="lowerRoman"/>
      <w:lvlText w:val="%3."/>
      <w:lvlJc w:val="left"/>
      <w:pPr>
        <w:ind w:left="2880" w:hanging="360"/>
      </w:pPr>
      <w:rPr>
        <w:rFonts w:hint="default"/>
        <w:color w:val="auto"/>
      </w:r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6" w15:restartNumberingAfterBreak="0">
    <w:nsid w:val="53B924DE"/>
    <w:multiLevelType w:val="hybridMultilevel"/>
    <w:tmpl w:val="E842D77E"/>
    <w:lvl w:ilvl="0" w:tplc="FFFFFFFF">
      <w:start w:val="1"/>
      <w:numFmt w:val="upperLetter"/>
      <w:lvlText w:val="%1."/>
      <w:lvlJc w:val="left"/>
      <w:pPr>
        <w:ind w:left="1440" w:hanging="360"/>
      </w:pPr>
      <w:rPr>
        <w:rFonts w:hint="default"/>
      </w:rPr>
    </w:lvl>
    <w:lvl w:ilvl="1" w:tplc="FFFFFFFF">
      <w:start w:val="1"/>
      <w:numFmt w:val="decimal"/>
      <w:lvlText w:val="%2."/>
      <w:lvlJc w:val="left"/>
      <w:pPr>
        <w:ind w:left="1440" w:hanging="360"/>
      </w:pPr>
    </w:lvl>
    <w:lvl w:ilvl="2" w:tplc="8800DAC4">
      <w:start w:val="1"/>
      <w:numFmt w:val="lowerLetter"/>
      <w:lvlText w:val="%3."/>
      <w:lvlJc w:val="left"/>
      <w:pPr>
        <w:ind w:left="2340" w:hanging="360"/>
      </w:pPr>
      <w:rPr>
        <w:rFonts w:ascii="Arial" w:eastAsiaTheme="minorHAnsi" w:hAnsi="Arial" w:cs="Arial"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4865F26"/>
    <w:multiLevelType w:val="hybridMultilevel"/>
    <w:tmpl w:val="E3CA370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579A054A"/>
    <w:multiLevelType w:val="hybridMultilevel"/>
    <w:tmpl w:val="3ACAE6C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5B4B0E2E"/>
    <w:multiLevelType w:val="hybridMultilevel"/>
    <w:tmpl w:val="F32CA976"/>
    <w:lvl w:ilvl="0" w:tplc="CF2EB5E4">
      <w:start w:val="1"/>
      <w:numFmt w:val="upperLetter"/>
      <w:lvlText w:val="%1."/>
      <w:lvlJc w:val="left"/>
      <w:pPr>
        <w:ind w:left="360" w:hanging="360"/>
      </w:pPr>
      <w:rPr>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61695444"/>
    <w:multiLevelType w:val="hybridMultilevel"/>
    <w:tmpl w:val="B11E3C0A"/>
    <w:lvl w:ilvl="0" w:tplc="2B389246">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61857CB2"/>
    <w:multiLevelType w:val="hybridMultilevel"/>
    <w:tmpl w:val="16646974"/>
    <w:lvl w:ilvl="0" w:tplc="0E3C7056">
      <w:start w:val="1"/>
      <w:numFmt w:val="decimal"/>
      <w:lvlText w:val="%1."/>
      <w:lvlJc w:val="left"/>
      <w:pPr>
        <w:ind w:left="1080" w:hanging="360"/>
      </w:pPr>
      <w:rPr>
        <w:b w:val="0"/>
        <w:bCs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681360F4"/>
    <w:multiLevelType w:val="hybridMultilevel"/>
    <w:tmpl w:val="A2982F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8B23D75"/>
    <w:multiLevelType w:val="hybridMultilevel"/>
    <w:tmpl w:val="D084E162"/>
    <w:lvl w:ilvl="0" w:tplc="4530B9DE">
      <w:start w:val="1"/>
      <w:numFmt w:val="lowerRoman"/>
      <w:lvlText w:val="%1."/>
      <w:lvlJc w:val="left"/>
      <w:pPr>
        <w:ind w:left="3060" w:hanging="360"/>
      </w:pPr>
      <w:rPr>
        <w:rFonts w:hint="default"/>
        <w:color w:val="auto"/>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54" w15:restartNumberingAfterBreak="0">
    <w:nsid w:val="691774D6"/>
    <w:multiLevelType w:val="hybridMultilevel"/>
    <w:tmpl w:val="EAEE41FE"/>
    <w:lvl w:ilvl="0" w:tplc="8FB487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A7A0967"/>
    <w:multiLevelType w:val="hybridMultilevel"/>
    <w:tmpl w:val="C8DC4546"/>
    <w:lvl w:ilvl="0" w:tplc="04090015">
      <w:start w:val="1"/>
      <w:numFmt w:val="upperLetter"/>
      <w:lvlText w:val="%1."/>
      <w:lvlJc w:val="left"/>
      <w:pPr>
        <w:ind w:left="144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B585285"/>
    <w:multiLevelType w:val="hybridMultilevel"/>
    <w:tmpl w:val="0C268DB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6D3C72E9"/>
    <w:multiLevelType w:val="multilevel"/>
    <w:tmpl w:val="816CAF4C"/>
    <w:lvl w:ilvl="0">
      <w:start w:val="6"/>
      <w:numFmt w:val="upperLetter"/>
      <w:lvlText w:val="%1."/>
      <w:lvlJc w:val="left"/>
      <w:pPr>
        <w:ind w:left="720" w:hanging="720"/>
      </w:pPr>
      <w:rPr>
        <w:rFonts w:hint="default"/>
        <w:b/>
      </w:rPr>
    </w:lvl>
    <w:lvl w:ilvl="1">
      <w:start w:val="1"/>
      <w:numFmt w:val="decimal"/>
      <w:lvlText w:val="%2."/>
      <w:lvlJc w:val="left"/>
      <w:pPr>
        <w:ind w:left="1440" w:hanging="720"/>
      </w:pPr>
      <w:rPr>
        <w:rFonts w:hint="default"/>
      </w:rPr>
    </w:lvl>
    <w:lvl w:ilvl="2">
      <w:start w:val="1"/>
      <w:numFmt w:val="lowerLetter"/>
      <w:lvlText w:val="%3."/>
      <w:lvlJc w:val="right"/>
      <w:pPr>
        <w:ind w:left="2160" w:hanging="720"/>
      </w:pPr>
      <w:rPr>
        <w:rFonts w:hint="default"/>
      </w:rPr>
    </w:lvl>
    <w:lvl w:ilvl="3">
      <w:start w:val="1"/>
      <w:numFmt w:val="decimal"/>
      <w:lvlText w:val="%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sz w:val="24"/>
        <w:szCs w:val="24"/>
      </w:rPr>
    </w:lvl>
    <w:lvl w:ilvl="7">
      <w:start w:val="1"/>
      <w:numFmt w:val="lowerLetter"/>
      <w:lvlText w:val="%8."/>
      <w:lvlJc w:val="left"/>
      <w:pPr>
        <w:ind w:left="2070" w:hanging="360"/>
      </w:pPr>
      <w:rPr>
        <w:rFonts w:hint="default"/>
        <w:sz w:val="24"/>
        <w:szCs w:val="24"/>
      </w:rPr>
    </w:lvl>
    <w:lvl w:ilvl="8">
      <w:start w:val="1"/>
      <w:numFmt w:val="lowerRoman"/>
      <w:lvlText w:val="%9."/>
      <w:lvlJc w:val="right"/>
      <w:pPr>
        <w:ind w:left="6480" w:hanging="180"/>
      </w:pPr>
      <w:rPr>
        <w:rFonts w:hint="default"/>
      </w:rPr>
    </w:lvl>
  </w:abstractNum>
  <w:abstractNum w:abstractNumId="58" w15:restartNumberingAfterBreak="0">
    <w:nsid w:val="6E52211E"/>
    <w:multiLevelType w:val="hybridMultilevel"/>
    <w:tmpl w:val="5F56F234"/>
    <w:lvl w:ilvl="0" w:tplc="5BE4CC3E">
      <w:start w:val="1"/>
      <w:numFmt w:val="bullet"/>
      <w:pStyle w:val="BulletText1"/>
      <w:lvlText w:val=""/>
      <w:lvlJc w:val="left"/>
      <w:pPr>
        <w:tabs>
          <w:tab w:val="num" w:pos="173"/>
        </w:tabs>
        <w:ind w:left="173" w:hanging="17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0D278BD"/>
    <w:multiLevelType w:val="hybridMultilevel"/>
    <w:tmpl w:val="2F72AA2E"/>
    <w:lvl w:ilvl="0" w:tplc="4030CCF2">
      <w:start w:val="1"/>
      <w:numFmt w:val="decimal"/>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8CC0668"/>
    <w:multiLevelType w:val="hybridMultilevel"/>
    <w:tmpl w:val="64C69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98E21E9"/>
    <w:multiLevelType w:val="hybridMultilevel"/>
    <w:tmpl w:val="36662D98"/>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6BBA38BA">
      <w:start w:val="1"/>
      <w:numFmt w:val="decimal"/>
      <w:lvlText w:val="%4)"/>
      <w:lvlJc w:val="left"/>
      <w:pPr>
        <w:ind w:left="3600" w:hanging="360"/>
      </w:pPr>
      <w:rPr>
        <w:b w:val="0"/>
        <w:bCs w:val="0"/>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7A916C4F"/>
    <w:multiLevelType w:val="hybridMultilevel"/>
    <w:tmpl w:val="A574C4B2"/>
    <w:lvl w:ilvl="0" w:tplc="0409000F">
      <w:start w:val="1"/>
      <w:numFmt w:val="decimal"/>
      <w:lvlText w:val="%1."/>
      <w:lvlJc w:val="left"/>
      <w:pPr>
        <w:ind w:left="180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7D503167"/>
    <w:multiLevelType w:val="hybridMultilevel"/>
    <w:tmpl w:val="C5283960"/>
    <w:lvl w:ilvl="0" w:tplc="2B389246">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7EC9402C"/>
    <w:multiLevelType w:val="hybridMultilevel"/>
    <w:tmpl w:val="9D72A6A0"/>
    <w:lvl w:ilvl="0" w:tplc="04090019">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EDA37F0"/>
    <w:multiLevelType w:val="hybridMultilevel"/>
    <w:tmpl w:val="4A56397C"/>
    <w:lvl w:ilvl="0" w:tplc="04090015">
      <w:start w:val="1"/>
      <w:numFmt w:val="upperLetter"/>
      <w:lvlText w:val="%1."/>
      <w:lvlJc w:val="left"/>
      <w:pPr>
        <w:ind w:left="1080" w:hanging="360"/>
      </w:p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49560889">
    <w:abstractNumId w:val="23"/>
  </w:num>
  <w:num w:numId="2" w16cid:durableId="252125012">
    <w:abstractNumId w:val="52"/>
  </w:num>
  <w:num w:numId="3" w16cid:durableId="297347978">
    <w:abstractNumId w:val="8"/>
  </w:num>
  <w:num w:numId="4" w16cid:durableId="1336149425">
    <w:abstractNumId w:val="29"/>
  </w:num>
  <w:num w:numId="5" w16cid:durableId="1385711336">
    <w:abstractNumId w:val="49"/>
  </w:num>
  <w:num w:numId="6" w16cid:durableId="862089571">
    <w:abstractNumId w:val="43"/>
  </w:num>
  <w:num w:numId="7" w16cid:durableId="1416517879">
    <w:abstractNumId w:val="61"/>
  </w:num>
  <w:num w:numId="8" w16cid:durableId="1812214244">
    <w:abstractNumId w:val="14"/>
  </w:num>
  <w:num w:numId="9" w16cid:durableId="1393970459">
    <w:abstractNumId w:val="34"/>
  </w:num>
  <w:num w:numId="10" w16cid:durableId="86463152">
    <w:abstractNumId w:val="35"/>
  </w:num>
  <w:num w:numId="11" w16cid:durableId="131757621">
    <w:abstractNumId w:val="6"/>
  </w:num>
  <w:num w:numId="12" w16cid:durableId="1150248976">
    <w:abstractNumId w:val="37"/>
  </w:num>
  <w:num w:numId="13" w16cid:durableId="1542941757">
    <w:abstractNumId w:val="22"/>
  </w:num>
  <w:num w:numId="14" w16cid:durableId="1994332474">
    <w:abstractNumId w:val="40"/>
  </w:num>
  <w:num w:numId="15" w16cid:durableId="1303802328">
    <w:abstractNumId w:val="50"/>
  </w:num>
  <w:num w:numId="16" w16cid:durableId="94786108">
    <w:abstractNumId w:val="63"/>
  </w:num>
  <w:num w:numId="17" w16cid:durableId="758870603">
    <w:abstractNumId w:val="39"/>
  </w:num>
  <w:num w:numId="18" w16cid:durableId="532305269">
    <w:abstractNumId w:val="4"/>
  </w:num>
  <w:num w:numId="19" w16cid:durableId="1386876679">
    <w:abstractNumId w:val="12"/>
  </w:num>
  <w:num w:numId="20" w16cid:durableId="918058318">
    <w:abstractNumId w:val="57"/>
  </w:num>
  <w:num w:numId="21" w16cid:durableId="2101442067">
    <w:abstractNumId w:val="65"/>
  </w:num>
  <w:num w:numId="22" w16cid:durableId="1127435909">
    <w:abstractNumId w:val="20"/>
  </w:num>
  <w:num w:numId="23" w16cid:durableId="331761261">
    <w:abstractNumId w:val="55"/>
  </w:num>
  <w:num w:numId="24" w16cid:durableId="550657428">
    <w:abstractNumId w:val="41"/>
  </w:num>
  <w:num w:numId="25" w16cid:durableId="780105116">
    <w:abstractNumId w:val="51"/>
  </w:num>
  <w:num w:numId="26" w16cid:durableId="1823766135">
    <w:abstractNumId w:val="54"/>
  </w:num>
  <w:num w:numId="27" w16cid:durableId="1508207559">
    <w:abstractNumId w:val="64"/>
  </w:num>
  <w:num w:numId="28" w16cid:durableId="134877812">
    <w:abstractNumId w:val="2"/>
  </w:num>
  <w:num w:numId="29" w16cid:durableId="1820416902">
    <w:abstractNumId w:val="25"/>
  </w:num>
  <w:num w:numId="30" w16cid:durableId="1542549414">
    <w:abstractNumId w:val="24"/>
  </w:num>
  <w:num w:numId="31" w16cid:durableId="1361079713">
    <w:abstractNumId w:val="31"/>
  </w:num>
  <w:num w:numId="32" w16cid:durableId="967734493">
    <w:abstractNumId w:val="1"/>
  </w:num>
  <w:num w:numId="33" w16cid:durableId="1760641981">
    <w:abstractNumId w:val="58"/>
  </w:num>
  <w:num w:numId="34" w16cid:durableId="1662149824">
    <w:abstractNumId w:val="36"/>
  </w:num>
  <w:num w:numId="35" w16cid:durableId="64693841">
    <w:abstractNumId w:val="56"/>
  </w:num>
  <w:num w:numId="36" w16cid:durableId="934705495">
    <w:abstractNumId w:val="17"/>
  </w:num>
  <w:num w:numId="37" w16cid:durableId="1045645282">
    <w:abstractNumId w:val="62"/>
  </w:num>
  <w:num w:numId="38" w16cid:durableId="1068309889">
    <w:abstractNumId w:val="27"/>
  </w:num>
  <w:num w:numId="39" w16cid:durableId="405499991">
    <w:abstractNumId w:val="15"/>
  </w:num>
  <w:num w:numId="40" w16cid:durableId="2091076964">
    <w:abstractNumId w:val="32"/>
  </w:num>
  <w:num w:numId="41" w16cid:durableId="985626644">
    <w:abstractNumId w:val="47"/>
  </w:num>
  <w:num w:numId="42" w16cid:durableId="719981566">
    <w:abstractNumId w:val="5"/>
  </w:num>
  <w:num w:numId="43" w16cid:durableId="577246900">
    <w:abstractNumId w:val="26"/>
  </w:num>
  <w:num w:numId="44" w16cid:durableId="361134952">
    <w:abstractNumId w:val="18"/>
  </w:num>
  <w:num w:numId="45" w16cid:durableId="1873106017">
    <w:abstractNumId w:val="19"/>
  </w:num>
  <w:num w:numId="46" w16cid:durableId="72166076">
    <w:abstractNumId w:val="33"/>
  </w:num>
  <w:num w:numId="47" w16cid:durableId="119109102">
    <w:abstractNumId w:val="46"/>
  </w:num>
  <w:num w:numId="48" w16cid:durableId="1539927539">
    <w:abstractNumId w:val="21"/>
  </w:num>
  <w:num w:numId="49" w16cid:durableId="1713922640">
    <w:abstractNumId w:val="53"/>
  </w:num>
  <w:num w:numId="50" w16cid:durableId="125204085">
    <w:abstractNumId w:val="16"/>
  </w:num>
  <w:num w:numId="51" w16cid:durableId="640036130">
    <w:abstractNumId w:val="38"/>
  </w:num>
  <w:num w:numId="52" w16cid:durableId="1513107426">
    <w:abstractNumId w:val="3"/>
  </w:num>
  <w:num w:numId="53" w16cid:durableId="675039850">
    <w:abstractNumId w:val="13"/>
  </w:num>
  <w:num w:numId="54" w16cid:durableId="1022971600">
    <w:abstractNumId w:val="48"/>
  </w:num>
  <w:num w:numId="55" w16cid:durableId="1334449182">
    <w:abstractNumId w:val="0"/>
  </w:num>
  <w:num w:numId="56" w16cid:durableId="1052196296">
    <w:abstractNumId w:val="7"/>
  </w:num>
  <w:num w:numId="57" w16cid:durableId="1526551156">
    <w:abstractNumId w:val="60"/>
  </w:num>
  <w:num w:numId="58" w16cid:durableId="319310692">
    <w:abstractNumId w:val="28"/>
  </w:num>
  <w:num w:numId="59" w16cid:durableId="840782515">
    <w:abstractNumId w:val="59"/>
  </w:num>
  <w:num w:numId="60" w16cid:durableId="2134323142">
    <w:abstractNumId w:val="42"/>
  </w:num>
  <w:num w:numId="61" w16cid:durableId="1068068743">
    <w:abstractNumId w:val="44"/>
  </w:num>
  <w:num w:numId="62" w16cid:durableId="440684343">
    <w:abstractNumId w:val="10"/>
  </w:num>
  <w:num w:numId="63" w16cid:durableId="1115907693">
    <w:abstractNumId w:val="30"/>
  </w:num>
  <w:num w:numId="64" w16cid:durableId="1942183912">
    <w:abstractNumId w:val="45"/>
  </w:num>
  <w:num w:numId="65" w16cid:durableId="655762977">
    <w:abstractNumId w:val="9"/>
  </w:num>
  <w:num w:numId="66" w16cid:durableId="2125877274">
    <w:abstractNumId w:val="1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028E"/>
    <w:rsid w:val="00000C55"/>
    <w:rsid w:val="00001D8A"/>
    <w:rsid w:val="000047FC"/>
    <w:rsid w:val="00004E5C"/>
    <w:rsid w:val="00005418"/>
    <w:rsid w:val="00006009"/>
    <w:rsid w:val="00010276"/>
    <w:rsid w:val="00011A10"/>
    <w:rsid w:val="0001299F"/>
    <w:rsid w:val="000139D5"/>
    <w:rsid w:val="000171B7"/>
    <w:rsid w:val="00021C10"/>
    <w:rsid w:val="00021D01"/>
    <w:rsid w:val="00022E02"/>
    <w:rsid w:val="00027ECE"/>
    <w:rsid w:val="000303D9"/>
    <w:rsid w:val="000312BA"/>
    <w:rsid w:val="00032698"/>
    <w:rsid w:val="000343C2"/>
    <w:rsid w:val="000427D2"/>
    <w:rsid w:val="00042BD1"/>
    <w:rsid w:val="00045934"/>
    <w:rsid w:val="00045961"/>
    <w:rsid w:val="00051E0B"/>
    <w:rsid w:val="0005663D"/>
    <w:rsid w:val="00057AC8"/>
    <w:rsid w:val="00060818"/>
    <w:rsid w:val="0006204E"/>
    <w:rsid w:val="00063DEE"/>
    <w:rsid w:val="00063EAA"/>
    <w:rsid w:val="0006486A"/>
    <w:rsid w:val="00065E5D"/>
    <w:rsid w:val="00066A0F"/>
    <w:rsid w:val="00073FDF"/>
    <w:rsid w:val="0007596B"/>
    <w:rsid w:val="00077D2A"/>
    <w:rsid w:val="0008109B"/>
    <w:rsid w:val="0008505D"/>
    <w:rsid w:val="00086640"/>
    <w:rsid w:val="00086BFC"/>
    <w:rsid w:val="00086FEE"/>
    <w:rsid w:val="000928BB"/>
    <w:rsid w:val="00092D69"/>
    <w:rsid w:val="00092FD6"/>
    <w:rsid w:val="00093E38"/>
    <w:rsid w:val="00094430"/>
    <w:rsid w:val="000950B9"/>
    <w:rsid w:val="0009645C"/>
    <w:rsid w:val="000A1D8C"/>
    <w:rsid w:val="000A27AE"/>
    <w:rsid w:val="000A3BC3"/>
    <w:rsid w:val="000A676D"/>
    <w:rsid w:val="000A7370"/>
    <w:rsid w:val="000A76FF"/>
    <w:rsid w:val="000A7F8E"/>
    <w:rsid w:val="000B115B"/>
    <w:rsid w:val="000B27B7"/>
    <w:rsid w:val="000B2F2E"/>
    <w:rsid w:val="000B3333"/>
    <w:rsid w:val="000B4A34"/>
    <w:rsid w:val="000B6C81"/>
    <w:rsid w:val="000C076D"/>
    <w:rsid w:val="000C2CD9"/>
    <w:rsid w:val="000C5222"/>
    <w:rsid w:val="000C5C22"/>
    <w:rsid w:val="000C6234"/>
    <w:rsid w:val="000C68A5"/>
    <w:rsid w:val="000C747D"/>
    <w:rsid w:val="000D053A"/>
    <w:rsid w:val="000D1DA8"/>
    <w:rsid w:val="000D5803"/>
    <w:rsid w:val="000D618B"/>
    <w:rsid w:val="000D6D52"/>
    <w:rsid w:val="000E17A4"/>
    <w:rsid w:val="000E3DE5"/>
    <w:rsid w:val="000E4B57"/>
    <w:rsid w:val="000F05CB"/>
    <w:rsid w:val="000F4956"/>
    <w:rsid w:val="000F4B19"/>
    <w:rsid w:val="000F6679"/>
    <w:rsid w:val="000F7242"/>
    <w:rsid w:val="0010098D"/>
    <w:rsid w:val="00100C0C"/>
    <w:rsid w:val="001027A8"/>
    <w:rsid w:val="0011307F"/>
    <w:rsid w:val="00113506"/>
    <w:rsid w:val="00114723"/>
    <w:rsid w:val="00114DCC"/>
    <w:rsid w:val="00117307"/>
    <w:rsid w:val="00120D2D"/>
    <w:rsid w:val="001213C9"/>
    <w:rsid w:val="001219D9"/>
    <w:rsid w:val="00123E42"/>
    <w:rsid w:val="001243FF"/>
    <w:rsid w:val="00127603"/>
    <w:rsid w:val="0013047E"/>
    <w:rsid w:val="0013121A"/>
    <w:rsid w:val="0013150C"/>
    <w:rsid w:val="00134408"/>
    <w:rsid w:val="00134EE3"/>
    <w:rsid w:val="00142FB4"/>
    <w:rsid w:val="00143050"/>
    <w:rsid w:val="00146BDB"/>
    <w:rsid w:val="001505FD"/>
    <w:rsid w:val="00153FCE"/>
    <w:rsid w:val="00156305"/>
    <w:rsid w:val="00160CE1"/>
    <w:rsid w:val="00161E5A"/>
    <w:rsid w:val="00163AFE"/>
    <w:rsid w:val="0016781A"/>
    <w:rsid w:val="00171789"/>
    <w:rsid w:val="00173E28"/>
    <w:rsid w:val="001753FF"/>
    <w:rsid w:val="00175FAB"/>
    <w:rsid w:val="00183910"/>
    <w:rsid w:val="001844C1"/>
    <w:rsid w:val="00190258"/>
    <w:rsid w:val="00190A9D"/>
    <w:rsid w:val="001955A8"/>
    <w:rsid w:val="00195DF4"/>
    <w:rsid w:val="0019785D"/>
    <w:rsid w:val="0019798B"/>
    <w:rsid w:val="001A2679"/>
    <w:rsid w:val="001A4149"/>
    <w:rsid w:val="001A5520"/>
    <w:rsid w:val="001B09AC"/>
    <w:rsid w:val="001B44D0"/>
    <w:rsid w:val="001B5521"/>
    <w:rsid w:val="001B5B44"/>
    <w:rsid w:val="001B6AC2"/>
    <w:rsid w:val="001B794D"/>
    <w:rsid w:val="001B7EAC"/>
    <w:rsid w:val="001C1AE7"/>
    <w:rsid w:val="001C421F"/>
    <w:rsid w:val="001D12C0"/>
    <w:rsid w:val="001D43B7"/>
    <w:rsid w:val="001D4E97"/>
    <w:rsid w:val="001D54B1"/>
    <w:rsid w:val="001E0EA1"/>
    <w:rsid w:val="001E355B"/>
    <w:rsid w:val="001E3DC4"/>
    <w:rsid w:val="001E7685"/>
    <w:rsid w:val="001F07B0"/>
    <w:rsid w:val="001F16CF"/>
    <w:rsid w:val="001F7709"/>
    <w:rsid w:val="00201859"/>
    <w:rsid w:val="00201D72"/>
    <w:rsid w:val="0020206F"/>
    <w:rsid w:val="00202C86"/>
    <w:rsid w:val="002032C4"/>
    <w:rsid w:val="00207974"/>
    <w:rsid w:val="002131FD"/>
    <w:rsid w:val="00213AD1"/>
    <w:rsid w:val="00214855"/>
    <w:rsid w:val="00214861"/>
    <w:rsid w:val="00215CF2"/>
    <w:rsid w:val="0021655B"/>
    <w:rsid w:val="00217207"/>
    <w:rsid w:val="00224243"/>
    <w:rsid w:val="00224C6C"/>
    <w:rsid w:val="00224F1D"/>
    <w:rsid w:val="002256A8"/>
    <w:rsid w:val="00232415"/>
    <w:rsid w:val="002367D1"/>
    <w:rsid w:val="00236AD9"/>
    <w:rsid w:val="00240344"/>
    <w:rsid w:val="00243A4E"/>
    <w:rsid w:val="002453BA"/>
    <w:rsid w:val="00251FD1"/>
    <w:rsid w:val="00252167"/>
    <w:rsid w:val="00253489"/>
    <w:rsid w:val="00253553"/>
    <w:rsid w:val="00254AFB"/>
    <w:rsid w:val="002558A4"/>
    <w:rsid w:val="0025706E"/>
    <w:rsid w:val="00260821"/>
    <w:rsid w:val="00261A23"/>
    <w:rsid w:val="002635B4"/>
    <w:rsid w:val="002643CD"/>
    <w:rsid w:val="00265105"/>
    <w:rsid w:val="002712D4"/>
    <w:rsid w:val="002744FE"/>
    <w:rsid w:val="00277DFD"/>
    <w:rsid w:val="002813E4"/>
    <w:rsid w:val="0028223D"/>
    <w:rsid w:val="002838AF"/>
    <w:rsid w:val="00283DE5"/>
    <w:rsid w:val="0028464F"/>
    <w:rsid w:val="00291A9E"/>
    <w:rsid w:val="00294018"/>
    <w:rsid w:val="00297B76"/>
    <w:rsid w:val="002A0403"/>
    <w:rsid w:val="002A14CE"/>
    <w:rsid w:val="002A2354"/>
    <w:rsid w:val="002A3A87"/>
    <w:rsid w:val="002A3AFA"/>
    <w:rsid w:val="002A6288"/>
    <w:rsid w:val="002A6333"/>
    <w:rsid w:val="002A660B"/>
    <w:rsid w:val="002B2B53"/>
    <w:rsid w:val="002B3C1B"/>
    <w:rsid w:val="002B55B8"/>
    <w:rsid w:val="002B5852"/>
    <w:rsid w:val="002B6219"/>
    <w:rsid w:val="002C0BBB"/>
    <w:rsid w:val="002C0FCE"/>
    <w:rsid w:val="002C0FE3"/>
    <w:rsid w:val="002C1550"/>
    <w:rsid w:val="002C1F4A"/>
    <w:rsid w:val="002C38D4"/>
    <w:rsid w:val="002C407F"/>
    <w:rsid w:val="002D1B23"/>
    <w:rsid w:val="002D44CE"/>
    <w:rsid w:val="002D52E7"/>
    <w:rsid w:val="002D7950"/>
    <w:rsid w:val="002E3A27"/>
    <w:rsid w:val="002E3B5E"/>
    <w:rsid w:val="002E6690"/>
    <w:rsid w:val="002E7666"/>
    <w:rsid w:val="002F3135"/>
    <w:rsid w:val="002F3F8F"/>
    <w:rsid w:val="00301668"/>
    <w:rsid w:val="00303E11"/>
    <w:rsid w:val="003074DB"/>
    <w:rsid w:val="00307C6B"/>
    <w:rsid w:val="00310D84"/>
    <w:rsid w:val="00317ECA"/>
    <w:rsid w:val="00322729"/>
    <w:rsid w:val="003230CB"/>
    <w:rsid w:val="00323C80"/>
    <w:rsid w:val="00325037"/>
    <w:rsid w:val="00327956"/>
    <w:rsid w:val="003309B9"/>
    <w:rsid w:val="003332F4"/>
    <w:rsid w:val="00333387"/>
    <w:rsid w:val="00336000"/>
    <w:rsid w:val="003364F7"/>
    <w:rsid w:val="00337897"/>
    <w:rsid w:val="00337E44"/>
    <w:rsid w:val="0034006A"/>
    <w:rsid w:val="00340295"/>
    <w:rsid w:val="00344162"/>
    <w:rsid w:val="003442D2"/>
    <w:rsid w:val="00347314"/>
    <w:rsid w:val="00347B43"/>
    <w:rsid w:val="003504D5"/>
    <w:rsid w:val="0035248D"/>
    <w:rsid w:val="00356C2E"/>
    <w:rsid w:val="00356D8C"/>
    <w:rsid w:val="00360EBE"/>
    <w:rsid w:val="00361EB6"/>
    <w:rsid w:val="003625A5"/>
    <w:rsid w:val="003628C4"/>
    <w:rsid w:val="0036290A"/>
    <w:rsid w:val="003637DD"/>
    <w:rsid w:val="00363E4C"/>
    <w:rsid w:val="003642A5"/>
    <w:rsid w:val="00364871"/>
    <w:rsid w:val="003677C1"/>
    <w:rsid w:val="00367E9F"/>
    <w:rsid w:val="00372223"/>
    <w:rsid w:val="003727C1"/>
    <w:rsid w:val="00373672"/>
    <w:rsid w:val="003739FA"/>
    <w:rsid w:val="00374AB6"/>
    <w:rsid w:val="00375CD8"/>
    <w:rsid w:val="00381C96"/>
    <w:rsid w:val="00381F4F"/>
    <w:rsid w:val="003841FF"/>
    <w:rsid w:val="00385B85"/>
    <w:rsid w:val="00385EBF"/>
    <w:rsid w:val="0038667D"/>
    <w:rsid w:val="0038668D"/>
    <w:rsid w:val="0038682F"/>
    <w:rsid w:val="0039120F"/>
    <w:rsid w:val="003915EF"/>
    <w:rsid w:val="00393017"/>
    <w:rsid w:val="0039301C"/>
    <w:rsid w:val="003931E8"/>
    <w:rsid w:val="00396FAA"/>
    <w:rsid w:val="00396FC2"/>
    <w:rsid w:val="003A0148"/>
    <w:rsid w:val="003A10C8"/>
    <w:rsid w:val="003A1CA5"/>
    <w:rsid w:val="003A300C"/>
    <w:rsid w:val="003A405E"/>
    <w:rsid w:val="003B0697"/>
    <w:rsid w:val="003B1784"/>
    <w:rsid w:val="003B485F"/>
    <w:rsid w:val="003B7946"/>
    <w:rsid w:val="003C024D"/>
    <w:rsid w:val="003C1DFF"/>
    <w:rsid w:val="003C35C8"/>
    <w:rsid w:val="003C4351"/>
    <w:rsid w:val="003C5493"/>
    <w:rsid w:val="003C713A"/>
    <w:rsid w:val="003D2557"/>
    <w:rsid w:val="003D490C"/>
    <w:rsid w:val="003D629B"/>
    <w:rsid w:val="003D7D3B"/>
    <w:rsid w:val="003D7D50"/>
    <w:rsid w:val="003E049F"/>
    <w:rsid w:val="003E2A2D"/>
    <w:rsid w:val="003E2EE9"/>
    <w:rsid w:val="003E5C90"/>
    <w:rsid w:val="003E5CC4"/>
    <w:rsid w:val="003E78CA"/>
    <w:rsid w:val="003F32A0"/>
    <w:rsid w:val="003F384F"/>
    <w:rsid w:val="003F545D"/>
    <w:rsid w:val="003F5EC3"/>
    <w:rsid w:val="004009B8"/>
    <w:rsid w:val="00400AB1"/>
    <w:rsid w:val="004020B2"/>
    <w:rsid w:val="0040218B"/>
    <w:rsid w:val="004021A0"/>
    <w:rsid w:val="0040791E"/>
    <w:rsid w:val="00407DBE"/>
    <w:rsid w:val="00410685"/>
    <w:rsid w:val="004124C9"/>
    <w:rsid w:val="004137C1"/>
    <w:rsid w:val="00413C85"/>
    <w:rsid w:val="004170DE"/>
    <w:rsid w:val="004215A3"/>
    <w:rsid w:val="00422968"/>
    <w:rsid w:val="004242E9"/>
    <w:rsid w:val="00424E1A"/>
    <w:rsid w:val="00426FC5"/>
    <w:rsid w:val="00427809"/>
    <w:rsid w:val="00432BCC"/>
    <w:rsid w:val="00433D57"/>
    <w:rsid w:val="00433FBE"/>
    <w:rsid w:val="0044085C"/>
    <w:rsid w:val="004411EB"/>
    <w:rsid w:val="0044501C"/>
    <w:rsid w:val="004470BC"/>
    <w:rsid w:val="004505FF"/>
    <w:rsid w:val="00451CED"/>
    <w:rsid w:val="00453261"/>
    <w:rsid w:val="004538E2"/>
    <w:rsid w:val="00453DEC"/>
    <w:rsid w:val="00455400"/>
    <w:rsid w:val="00456B7D"/>
    <w:rsid w:val="004570B8"/>
    <w:rsid w:val="004577DF"/>
    <w:rsid w:val="004602DE"/>
    <w:rsid w:val="00462C16"/>
    <w:rsid w:val="004648C0"/>
    <w:rsid w:val="004657D5"/>
    <w:rsid w:val="004679E7"/>
    <w:rsid w:val="00467BC5"/>
    <w:rsid w:val="00471B95"/>
    <w:rsid w:val="00473ABB"/>
    <w:rsid w:val="00475FCC"/>
    <w:rsid w:val="0048000F"/>
    <w:rsid w:val="00480663"/>
    <w:rsid w:val="00484131"/>
    <w:rsid w:val="00486410"/>
    <w:rsid w:val="00486AF1"/>
    <w:rsid w:val="00486D09"/>
    <w:rsid w:val="00491126"/>
    <w:rsid w:val="004979CB"/>
    <w:rsid w:val="004A07B6"/>
    <w:rsid w:val="004A0FEB"/>
    <w:rsid w:val="004A1013"/>
    <w:rsid w:val="004A14F0"/>
    <w:rsid w:val="004A33D4"/>
    <w:rsid w:val="004A4288"/>
    <w:rsid w:val="004A4C5E"/>
    <w:rsid w:val="004A4E4F"/>
    <w:rsid w:val="004A606B"/>
    <w:rsid w:val="004B76F0"/>
    <w:rsid w:val="004C3168"/>
    <w:rsid w:val="004C44F9"/>
    <w:rsid w:val="004C4562"/>
    <w:rsid w:val="004C66AB"/>
    <w:rsid w:val="004D3039"/>
    <w:rsid w:val="004D4438"/>
    <w:rsid w:val="004D4DC0"/>
    <w:rsid w:val="004D70D9"/>
    <w:rsid w:val="004E1217"/>
    <w:rsid w:val="004E4654"/>
    <w:rsid w:val="004E6E2E"/>
    <w:rsid w:val="004F0DDA"/>
    <w:rsid w:val="004F1FE6"/>
    <w:rsid w:val="004F26DE"/>
    <w:rsid w:val="004F4010"/>
    <w:rsid w:val="004F40F1"/>
    <w:rsid w:val="004F4565"/>
    <w:rsid w:val="004F631F"/>
    <w:rsid w:val="004F6A2A"/>
    <w:rsid w:val="00500699"/>
    <w:rsid w:val="00501521"/>
    <w:rsid w:val="00501526"/>
    <w:rsid w:val="00502A5F"/>
    <w:rsid w:val="00506EF1"/>
    <w:rsid w:val="00507ABF"/>
    <w:rsid w:val="00512724"/>
    <w:rsid w:val="005152E8"/>
    <w:rsid w:val="00515DA3"/>
    <w:rsid w:val="00516EA9"/>
    <w:rsid w:val="005175F8"/>
    <w:rsid w:val="00524D8C"/>
    <w:rsid w:val="005254EE"/>
    <w:rsid w:val="00525E39"/>
    <w:rsid w:val="00527E65"/>
    <w:rsid w:val="00531564"/>
    <w:rsid w:val="005317E7"/>
    <w:rsid w:val="00531C73"/>
    <w:rsid w:val="0053260A"/>
    <w:rsid w:val="0053283D"/>
    <w:rsid w:val="005331D9"/>
    <w:rsid w:val="0053342F"/>
    <w:rsid w:val="00536163"/>
    <w:rsid w:val="005406D2"/>
    <w:rsid w:val="00540B87"/>
    <w:rsid w:val="00542146"/>
    <w:rsid w:val="005437AF"/>
    <w:rsid w:val="005504DB"/>
    <w:rsid w:val="005540E1"/>
    <w:rsid w:val="00561428"/>
    <w:rsid w:val="005624EE"/>
    <w:rsid w:val="00563080"/>
    <w:rsid w:val="00564242"/>
    <w:rsid w:val="005653B0"/>
    <w:rsid w:val="0056545A"/>
    <w:rsid w:val="00570164"/>
    <w:rsid w:val="005718F5"/>
    <w:rsid w:val="00575902"/>
    <w:rsid w:val="00575B90"/>
    <w:rsid w:val="00577A50"/>
    <w:rsid w:val="00583963"/>
    <w:rsid w:val="0058412E"/>
    <w:rsid w:val="0058524A"/>
    <w:rsid w:val="00585452"/>
    <w:rsid w:val="005861EC"/>
    <w:rsid w:val="00591664"/>
    <w:rsid w:val="005944C5"/>
    <w:rsid w:val="005952AC"/>
    <w:rsid w:val="00596898"/>
    <w:rsid w:val="005A00E9"/>
    <w:rsid w:val="005A1DE4"/>
    <w:rsid w:val="005A3233"/>
    <w:rsid w:val="005A37F2"/>
    <w:rsid w:val="005A3DCF"/>
    <w:rsid w:val="005B09AC"/>
    <w:rsid w:val="005B3492"/>
    <w:rsid w:val="005B4539"/>
    <w:rsid w:val="005B5488"/>
    <w:rsid w:val="005B68FC"/>
    <w:rsid w:val="005C00A9"/>
    <w:rsid w:val="005C0368"/>
    <w:rsid w:val="005C1BC2"/>
    <w:rsid w:val="005C2D16"/>
    <w:rsid w:val="005C4C93"/>
    <w:rsid w:val="005C535C"/>
    <w:rsid w:val="005C5794"/>
    <w:rsid w:val="005D043A"/>
    <w:rsid w:val="005D267F"/>
    <w:rsid w:val="005D41EA"/>
    <w:rsid w:val="005D6E07"/>
    <w:rsid w:val="005E0689"/>
    <w:rsid w:val="005E084A"/>
    <w:rsid w:val="005E0DE0"/>
    <w:rsid w:val="005E0FA6"/>
    <w:rsid w:val="005E19DB"/>
    <w:rsid w:val="005E1AAB"/>
    <w:rsid w:val="005E5C21"/>
    <w:rsid w:val="005E7FBB"/>
    <w:rsid w:val="005F158A"/>
    <w:rsid w:val="005F60C4"/>
    <w:rsid w:val="006010C1"/>
    <w:rsid w:val="00602219"/>
    <w:rsid w:val="0060771C"/>
    <w:rsid w:val="00610889"/>
    <w:rsid w:val="00611473"/>
    <w:rsid w:val="0061266C"/>
    <w:rsid w:val="0061510C"/>
    <w:rsid w:val="00616DFB"/>
    <w:rsid w:val="006173EE"/>
    <w:rsid w:val="0062223D"/>
    <w:rsid w:val="0062243C"/>
    <w:rsid w:val="006255C6"/>
    <w:rsid w:val="006257DB"/>
    <w:rsid w:val="00626699"/>
    <w:rsid w:val="00626FE2"/>
    <w:rsid w:val="00635019"/>
    <w:rsid w:val="00641069"/>
    <w:rsid w:val="00644DB6"/>
    <w:rsid w:val="00644DEC"/>
    <w:rsid w:val="006457B3"/>
    <w:rsid w:val="00646588"/>
    <w:rsid w:val="0064743A"/>
    <w:rsid w:val="00647E9C"/>
    <w:rsid w:val="00652875"/>
    <w:rsid w:val="00653BF7"/>
    <w:rsid w:val="00654468"/>
    <w:rsid w:val="00654B4D"/>
    <w:rsid w:val="00661989"/>
    <w:rsid w:val="0066273E"/>
    <w:rsid w:val="006633AE"/>
    <w:rsid w:val="0066340E"/>
    <w:rsid w:val="006639E5"/>
    <w:rsid w:val="00665F6E"/>
    <w:rsid w:val="00665F9F"/>
    <w:rsid w:val="0066601F"/>
    <w:rsid w:val="00670E1B"/>
    <w:rsid w:val="0067536A"/>
    <w:rsid w:val="006779DC"/>
    <w:rsid w:val="00681517"/>
    <w:rsid w:val="006822E7"/>
    <w:rsid w:val="00683107"/>
    <w:rsid w:val="00683175"/>
    <w:rsid w:val="00683813"/>
    <w:rsid w:val="0068552F"/>
    <w:rsid w:val="00690B08"/>
    <w:rsid w:val="00697840"/>
    <w:rsid w:val="006A08D8"/>
    <w:rsid w:val="006A104F"/>
    <w:rsid w:val="006A1A32"/>
    <w:rsid w:val="006A1F7C"/>
    <w:rsid w:val="006A3F2C"/>
    <w:rsid w:val="006A4F46"/>
    <w:rsid w:val="006A50A4"/>
    <w:rsid w:val="006A6C26"/>
    <w:rsid w:val="006B02A5"/>
    <w:rsid w:val="006B4B60"/>
    <w:rsid w:val="006B6E74"/>
    <w:rsid w:val="006B7093"/>
    <w:rsid w:val="006C27FB"/>
    <w:rsid w:val="006C37C3"/>
    <w:rsid w:val="006C3C9A"/>
    <w:rsid w:val="006C5A42"/>
    <w:rsid w:val="006C701B"/>
    <w:rsid w:val="006C7E8F"/>
    <w:rsid w:val="006D30E8"/>
    <w:rsid w:val="006D431B"/>
    <w:rsid w:val="006D45DA"/>
    <w:rsid w:val="006D5090"/>
    <w:rsid w:val="006D7DB1"/>
    <w:rsid w:val="006E2C00"/>
    <w:rsid w:val="006E5B26"/>
    <w:rsid w:val="006E61F6"/>
    <w:rsid w:val="006F092C"/>
    <w:rsid w:val="006F0976"/>
    <w:rsid w:val="006F1333"/>
    <w:rsid w:val="006F3192"/>
    <w:rsid w:val="006F45BB"/>
    <w:rsid w:val="006F5713"/>
    <w:rsid w:val="006F5B5F"/>
    <w:rsid w:val="006F757E"/>
    <w:rsid w:val="00701C81"/>
    <w:rsid w:val="00702AE2"/>
    <w:rsid w:val="00702D57"/>
    <w:rsid w:val="00702F7B"/>
    <w:rsid w:val="0070372A"/>
    <w:rsid w:val="00704725"/>
    <w:rsid w:val="00710BEA"/>
    <w:rsid w:val="00712824"/>
    <w:rsid w:val="00712D64"/>
    <w:rsid w:val="00721C5C"/>
    <w:rsid w:val="00721F7B"/>
    <w:rsid w:val="00725CAA"/>
    <w:rsid w:val="00732739"/>
    <w:rsid w:val="00735AAF"/>
    <w:rsid w:val="00740C02"/>
    <w:rsid w:val="00741D56"/>
    <w:rsid w:val="007423CB"/>
    <w:rsid w:val="007517BD"/>
    <w:rsid w:val="007522AE"/>
    <w:rsid w:val="00756275"/>
    <w:rsid w:val="007575D2"/>
    <w:rsid w:val="00764C74"/>
    <w:rsid w:val="007654AC"/>
    <w:rsid w:val="007717AE"/>
    <w:rsid w:val="00771F92"/>
    <w:rsid w:val="00773369"/>
    <w:rsid w:val="00774674"/>
    <w:rsid w:val="00776E4F"/>
    <w:rsid w:val="0078452D"/>
    <w:rsid w:val="007858F7"/>
    <w:rsid w:val="00786DAB"/>
    <w:rsid w:val="007916DA"/>
    <w:rsid w:val="00791821"/>
    <w:rsid w:val="00793926"/>
    <w:rsid w:val="00794613"/>
    <w:rsid w:val="007959F1"/>
    <w:rsid w:val="007A1FFE"/>
    <w:rsid w:val="007A299C"/>
    <w:rsid w:val="007A3231"/>
    <w:rsid w:val="007A473F"/>
    <w:rsid w:val="007A72B1"/>
    <w:rsid w:val="007A74C8"/>
    <w:rsid w:val="007B2444"/>
    <w:rsid w:val="007B2DD2"/>
    <w:rsid w:val="007B6DB2"/>
    <w:rsid w:val="007B6F6E"/>
    <w:rsid w:val="007C14E8"/>
    <w:rsid w:val="007C4FAC"/>
    <w:rsid w:val="007C5C5D"/>
    <w:rsid w:val="007D0665"/>
    <w:rsid w:val="007D1EB9"/>
    <w:rsid w:val="007D7201"/>
    <w:rsid w:val="007E0146"/>
    <w:rsid w:val="007E01DA"/>
    <w:rsid w:val="007E0B7C"/>
    <w:rsid w:val="007E380C"/>
    <w:rsid w:val="007E4277"/>
    <w:rsid w:val="007E4996"/>
    <w:rsid w:val="007E6BD8"/>
    <w:rsid w:val="007E7656"/>
    <w:rsid w:val="007E7EF4"/>
    <w:rsid w:val="007F0202"/>
    <w:rsid w:val="007F38B9"/>
    <w:rsid w:val="00800096"/>
    <w:rsid w:val="008025CA"/>
    <w:rsid w:val="008028F9"/>
    <w:rsid w:val="00803D71"/>
    <w:rsid w:val="00804AAE"/>
    <w:rsid w:val="008066B4"/>
    <w:rsid w:val="0081255F"/>
    <w:rsid w:val="00816834"/>
    <w:rsid w:val="00824A14"/>
    <w:rsid w:val="00831F00"/>
    <w:rsid w:val="008343BA"/>
    <w:rsid w:val="00835729"/>
    <w:rsid w:val="00836C7E"/>
    <w:rsid w:val="008404AF"/>
    <w:rsid w:val="008412C0"/>
    <w:rsid w:val="0084135B"/>
    <w:rsid w:val="00843764"/>
    <w:rsid w:val="0084382F"/>
    <w:rsid w:val="00845047"/>
    <w:rsid w:val="0084565F"/>
    <w:rsid w:val="00846196"/>
    <w:rsid w:val="00847E5F"/>
    <w:rsid w:val="008510E5"/>
    <w:rsid w:val="0085116D"/>
    <w:rsid w:val="00851D9F"/>
    <w:rsid w:val="00852776"/>
    <w:rsid w:val="008579B9"/>
    <w:rsid w:val="0086104E"/>
    <w:rsid w:val="00861CE2"/>
    <w:rsid w:val="00863EE6"/>
    <w:rsid w:val="00865501"/>
    <w:rsid w:val="008664A8"/>
    <w:rsid w:val="008708D5"/>
    <w:rsid w:val="00871EC2"/>
    <w:rsid w:val="00875393"/>
    <w:rsid w:val="00875AA3"/>
    <w:rsid w:val="00875C0B"/>
    <w:rsid w:val="00884BA0"/>
    <w:rsid w:val="00885C53"/>
    <w:rsid w:val="00886689"/>
    <w:rsid w:val="008925C7"/>
    <w:rsid w:val="00892838"/>
    <w:rsid w:val="00892C8E"/>
    <w:rsid w:val="0089348D"/>
    <w:rsid w:val="008A169B"/>
    <w:rsid w:val="008A19F3"/>
    <w:rsid w:val="008A2951"/>
    <w:rsid w:val="008A2FCD"/>
    <w:rsid w:val="008A3DB2"/>
    <w:rsid w:val="008A3EE1"/>
    <w:rsid w:val="008A4661"/>
    <w:rsid w:val="008A5BBE"/>
    <w:rsid w:val="008A64DB"/>
    <w:rsid w:val="008A6678"/>
    <w:rsid w:val="008B1FF4"/>
    <w:rsid w:val="008B2257"/>
    <w:rsid w:val="008B2E89"/>
    <w:rsid w:val="008B3E7D"/>
    <w:rsid w:val="008B57F7"/>
    <w:rsid w:val="008B5FDB"/>
    <w:rsid w:val="008B774F"/>
    <w:rsid w:val="008C2D60"/>
    <w:rsid w:val="008D0A3E"/>
    <w:rsid w:val="008D2FA8"/>
    <w:rsid w:val="008D3C73"/>
    <w:rsid w:val="008D5F71"/>
    <w:rsid w:val="008D6A2A"/>
    <w:rsid w:val="008E0A42"/>
    <w:rsid w:val="008E72C8"/>
    <w:rsid w:val="008E761A"/>
    <w:rsid w:val="008E7AB9"/>
    <w:rsid w:val="008F001D"/>
    <w:rsid w:val="008F4BF9"/>
    <w:rsid w:val="008F7E17"/>
    <w:rsid w:val="00900679"/>
    <w:rsid w:val="00901591"/>
    <w:rsid w:val="00901F76"/>
    <w:rsid w:val="00902741"/>
    <w:rsid w:val="00903CF9"/>
    <w:rsid w:val="00903D17"/>
    <w:rsid w:val="009041EC"/>
    <w:rsid w:val="0090457A"/>
    <w:rsid w:val="00906ECB"/>
    <w:rsid w:val="00907AED"/>
    <w:rsid w:val="00907C2C"/>
    <w:rsid w:val="00914231"/>
    <w:rsid w:val="009213E3"/>
    <w:rsid w:val="00922BBF"/>
    <w:rsid w:val="00922E51"/>
    <w:rsid w:val="009238BC"/>
    <w:rsid w:val="00924F99"/>
    <w:rsid w:val="009279C7"/>
    <w:rsid w:val="00931A5C"/>
    <w:rsid w:val="00932FFB"/>
    <w:rsid w:val="00934D64"/>
    <w:rsid w:val="00936220"/>
    <w:rsid w:val="009408AF"/>
    <w:rsid w:val="00940980"/>
    <w:rsid w:val="009424EC"/>
    <w:rsid w:val="0094457C"/>
    <w:rsid w:val="00945492"/>
    <w:rsid w:val="00946424"/>
    <w:rsid w:val="00946A3D"/>
    <w:rsid w:val="009478D3"/>
    <w:rsid w:val="00951785"/>
    <w:rsid w:val="00955C1F"/>
    <w:rsid w:val="00955F1D"/>
    <w:rsid w:val="00957BC4"/>
    <w:rsid w:val="00957E58"/>
    <w:rsid w:val="00961735"/>
    <w:rsid w:val="00965DE4"/>
    <w:rsid w:val="009677CE"/>
    <w:rsid w:val="009702BB"/>
    <w:rsid w:val="0097057B"/>
    <w:rsid w:val="00971311"/>
    <w:rsid w:val="00972061"/>
    <w:rsid w:val="00974B58"/>
    <w:rsid w:val="0097612E"/>
    <w:rsid w:val="00976925"/>
    <w:rsid w:val="00977C10"/>
    <w:rsid w:val="0098313A"/>
    <w:rsid w:val="00984060"/>
    <w:rsid w:val="00984344"/>
    <w:rsid w:val="00985252"/>
    <w:rsid w:val="0098525A"/>
    <w:rsid w:val="00991889"/>
    <w:rsid w:val="00991E6E"/>
    <w:rsid w:val="00993DCA"/>
    <w:rsid w:val="00994194"/>
    <w:rsid w:val="009A260F"/>
    <w:rsid w:val="009A74D0"/>
    <w:rsid w:val="009B0904"/>
    <w:rsid w:val="009B3247"/>
    <w:rsid w:val="009B4365"/>
    <w:rsid w:val="009B4800"/>
    <w:rsid w:val="009B5A9E"/>
    <w:rsid w:val="009B631E"/>
    <w:rsid w:val="009C03EC"/>
    <w:rsid w:val="009C091C"/>
    <w:rsid w:val="009C0D76"/>
    <w:rsid w:val="009C609D"/>
    <w:rsid w:val="009C6392"/>
    <w:rsid w:val="009C67CF"/>
    <w:rsid w:val="009D0434"/>
    <w:rsid w:val="009D0B81"/>
    <w:rsid w:val="009D3146"/>
    <w:rsid w:val="009D3AEB"/>
    <w:rsid w:val="009D3FAE"/>
    <w:rsid w:val="009D3FB2"/>
    <w:rsid w:val="009D686A"/>
    <w:rsid w:val="009E0498"/>
    <w:rsid w:val="009E338E"/>
    <w:rsid w:val="009E4359"/>
    <w:rsid w:val="009E5630"/>
    <w:rsid w:val="009E5D47"/>
    <w:rsid w:val="009F0749"/>
    <w:rsid w:val="009F5AD2"/>
    <w:rsid w:val="009F7BD6"/>
    <w:rsid w:val="00A005E5"/>
    <w:rsid w:val="00A01C5A"/>
    <w:rsid w:val="00A025DD"/>
    <w:rsid w:val="00A0593F"/>
    <w:rsid w:val="00A10B61"/>
    <w:rsid w:val="00A11400"/>
    <w:rsid w:val="00A12C16"/>
    <w:rsid w:val="00A14776"/>
    <w:rsid w:val="00A1562E"/>
    <w:rsid w:val="00A1595A"/>
    <w:rsid w:val="00A15DF8"/>
    <w:rsid w:val="00A161FE"/>
    <w:rsid w:val="00A22660"/>
    <w:rsid w:val="00A252EA"/>
    <w:rsid w:val="00A25902"/>
    <w:rsid w:val="00A31A11"/>
    <w:rsid w:val="00A35C79"/>
    <w:rsid w:val="00A40234"/>
    <w:rsid w:val="00A40380"/>
    <w:rsid w:val="00A406C0"/>
    <w:rsid w:val="00A44C92"/>
    <w:rsid w:val="00A45519"/>
    <w:rsid w:val="00A457B5"/>
    <w:rsid w:val="00A46D27"/>
    <w:rsid w:val="00A514C6"/>
    <w:rsid w:val="00A51873"/>
    <w:rsid w:val="00A51B83"/>
    <w:rsid w:val="00A546AB"/>
    <w:rsid w:val="00A54F3A"/>
    <w:rsid w:val="00A6164C"/>
    <w:rsid w:val="00A62F3C"/>
    <w:rsid w:val="00A647CA"/>
    <w:rsid w:val="00A64928"/>
    <w:rsid w:val="00A67AF2"/>
    <w:rsid w:val="00A70045"/>
    <w:rsid w:val="00A70B3B"/>
    <w:rsid w:val="00A744B0"/>
    <w:rsid w:val="00A76CB1"/>
    <w:rsid w:val="00A77791"/>
    <w:rsid w:val="00A818CA"/>
    <w:rsid w:val="00A8317C"/>
    <w:rsid w:val="00A857A4"/>
    <w:rsid w:val="00A86436"/>
    <w:rsid w:val="00A92756"/>
    <w:rsid w:val="00A92CEC"/>
    <w:rsid w:val="00A947C9"/>
    <w:rsid w:val="00A95F11"/>
    <w:rsid w:val="00AA0203"/>
    <w:rsid w:val="00AA1A5F"/>
    <w:rsid w:val="00AA383A"/>
    <w:rsid w:val="00AA4FA6"/>
    <w:rsid w:val="00AA70B1"/>
    <w:rsid w:val="00AB01FC"/>
    <w:rsid w:val="00AB0840"/>
    <w:rsid w:val="00AB0B11"/>
    <w:rsid w:val="00AB7AE8"/>
    <w:rsid w:val="00AC043B"/>
    <w:rsid w:val="00AC2C78"/>
    <w:rsid w:val="00AC3177"/>
    <w:rsid w:val="00AD3ABC"/>
    <w:rsid w:val="00AD3E6D"/>
    <w:rsid w:val="00AD4469"/>
    <w:rsid w:val="00AD497E"/>
    <w:rsid w:val="00AD6A0C"/>
    <w:rsid w:val="00AD6E36"/>
    <w:rsid w:val="00AE04BA"/>
    <w:rsid w:val="00AE3939"/>
    <w:rsid w:val="00AE541B"/>
    <w:rsid w:val="00AE5F9C"/>
    <w:rsid w:val="00AE6418"/>
    <w:rsid w:val="00AF1444"/>
    <w:rsid w:val="00B001D7"/>
    <w:rsid w:val="00B01BF1"/>
    <w:rsid w:val="00B02FEA"/>
    <w:rsid w:val="00B03F56"/>
    <w:rsid w:val="00B043F3"/>
    <w:rsid w:val="00B05786"/>
    <w:rsid w:val="00B05D1D"/>
    <w:rsid w:val="00B1502A"/>
    <w:rsid w:val="00B16B00"/>
    <w:rsid w:val="00B175BD"/>
    <w:rsid w:val="00B17AC3"/>
    <w:rsid w:val="00B17F64"/>
    <w:rsid w:val="00B2150D"/>
    <w:rsid w:val="00B22BC9"/>
    <w:rsid w:val="00B231C6"/>
    <w:rsid w:val="00B2583C"/>
    <w:rsid w:val="00B30F47"/>
    <w:rsid w:val="00B310D6"/>
    <w:rsid w:val="00B316FC"/>
    <w:rsid w:val="00B31ACA"/>
    <w:rsid w:val="00B31E4C"/>
    <w:rsid w:val="00B335A0"/>
    <w:rsid w:val="00B34515"/>
    <w:rsid w:val="00B359E7"/>
    <w:rsid w:val="00B40C58"/>
    <w:rsid w:val="00B41169"/>
    <w:rsid w:val="00B413F2"/>
    <w:rsid w:val="00B43966"/>
    <w:rsid w:val="00B4461B"/>
    <w:rsid w:val="00B46EA2"/>
    <w:rsid w:val="00B478E1"/>
    <w:rsid w:val="00B50CA7"/>
    <w:rsid w:val="00B5342A"/>
    <w:rsid w:val="00B53974"/>
    <w:rsid w:val="00B54A51"/>
    <w:rsid w:val="00B56189"/>
    <w:rsid w:val="00B63151"/>
    <w:rsid w:val="00B6647D"/>
    <w:rsid w:val="00B7156A"/>
    <w:rsid w:val="00B733A7"/>
    <w:rsid w:val="00B76B64"/>
    <w:rsid w:val="00B81A61"/>
    <w:rsid w:val="00B82A08"/>
    <w:rsid w:val="00B82DDF"/>
    <w:rsid w:val="00B837E0"/>
    <w:rsid w:val="00B85F85"/>
    <w:rsid w:val="00B91BF4"/>
    <w:rsid w:val="00B93713"/>
    <w:rsid w:val="00B93F10"/>
    <w:rsid w:val="00B93FCC"/>
    <w:rsid w:val="00B94C44"/>
    <w:rsid w:val="00B95C20"/>
    <w:rsid w:val="00B96FC9"/>
    <w:rsid w:val="00B972AC"/>
    <w:rsid w:val="00B97EB1"/>
    <w:rsid w:val="00BA1237"/>
    <w:rsid w:val="00BA5346"/>
    <w:rsid w:val="00BA692D"/>
    <w:rsid w:val="00BB088D"/>
    <w:rsid w:val="00BB1D0F"/>
    <w:rsid w:val="00BB2E0C"/>
    <w:rsid w:val="00BB3249"/>
    <w:rsid w:val="00BB3FD0"/>
    <w:rsid w:val="00BB57F5"/>
    <w:rsid w:val="00BC1061"/>
    <w:rsid w:val="00BC170F"/>
    <w:rsid w:val="00BC3EC6"/>
    <w:rsid w:val="00BC6856"/>
    <w:rsid w:val="00BC70DD"/>
    <w:rsid w:val="00BD0A69"/>
    <w:rsid w:val="00BD5F89"/>
    <w:rsid w:val="00BD5F9C"/>
    <w:rsid w:val="00BD714C"/>
    <w:rsid w:val="00BE11D6"/>
    <w:rsid w:val="00BE368F"/>
    <w:rsid w:val="00BE469E"/>
    <w:rsid w:val="00BE6DE7"/>
    <w:rsid w:val="00BE70E8"/>
    <w:rsid w:val="00BE7544"/>
    <w:rsid w:val="00BF1356"/>
    <w:rsid w:val="00BF1AEC"/>
    <w:rsid w:val="00BF2029"/>
    <w:rsid w:val="00BF2A62"/>
    <w:rsid w:val="00BF44E1"/>
    <w:rsid w:val="00BF7683"/>
    <w:rsid w:val="00C01C2F"/>
    <w:rsid w:val="00C0217E"/>
    <w:rsid w:val="00C0240E"/>
    <w:rsid w:val="00C12886"/>
    <w:rsid w:val="00C13527"/>
    <w:rsid w:val="00C144E3"/>
    <w:rsid w:val="00C22E79"/>
    <w:rsid w:val="00C238C3"/>
    <w:rsid w:val="00C23AD7"/>
    <w:rsid w:val="00C24A2F"/>
    <w:rsid w:val="00C250C5"/>
    <w:rsid w:val="00C313E0"/>
    <w:rsid w:val="00C34874"/>
    <w:rsid w:val="00C367A3"/>
    <w:rsid w:val="00C37980"/>
    <w:rsid w:val="00C40097"/>
    <w:rsid w:val="00C4298F"/>
    <w:rsid w:val="00C42E60"/>
    <w:rsid w:val="00C43D82"/>
    <w:rsid w:val="00C44DE3"/>
    <w:rsid w:val="00C47971"/>
    <w:rsid w:val="00C61B6C"/>
    <w:rsid w:val="00C64F72"/>
    <w:rsid w:val="00C653AA"/>
    <w:rsid w:val="00C750EF"/>
    <w:rsid w:val="00C8148C"/>
    <w:rsid w:val="00C83F22"/>
    <w:rsid w:val="00C842AC"/>
    <w:rsid w:val="00C84D78"/>
    <w:rsid w:val="00C85774"/>
    <w:rsid w:val="00C86877"/>
    <w:rsid w:val="00C90FE0"/>
    <w:rsid w:val="00C92ABC"/>
    <w:rsid w:val="00C92DA0"/>
    <w:rsid w:val="00C938EB"/>
    <w:rsid w:val="00C9492A"/>
    <w:rsid w:val="00C9608B"/>
    <w:rsid w:val="00CA085E"/>
    <w:rsid w:val="00CA139C"/>
    <w:rsid w:val="00CA4567"/>
    <w:rsid w:val="00CA64BD"/>
    <w:rsid w:val="00CB4D58"/>
    <w:rsid w:val="00CB4D9B"/>
    <w:rsid w:val="00CC032C"/>
    <w:rsid w:val="00CC104C"/>
    <w:rsid w:val="00CC1A2E"/>
    <w:rsid w:val="00CC1C33"/>
    <w:rsid w:val="00CC3FE7"/>
    <w:rsid w:val="00CC42B0"/>
    <w:rsid w:val="00CC5162"/>
    <w:rsid w:val="00CD168A"/>
    <w:rsid w:val="00CD1970"/>
    <w:rsid w:val="00CD1AD0"/>
    <w:rsid w:val="00CD1D61"/>
    <w:rsid w:val="00CD32BD"/>
    <w:rsid w:val="00CD39C0"/>
    <w:rsid w:val="00CD542D"/>
    <w:rsid w:val="00CD5A66"/>
    <w:rsid w:val="00CD6201"/>
    <w:rsid w:val="00CD6841"/>
    <w:rsid w:val="00CD7159"/>
    <w:rsid w:val="00CE1A2E"/>
    <w:rsid w:val="00CE1B14"/>
    <w:rsid w:val="00CE2488"/>
    <w:rsid w:val="00CE6187"/>
    <w:rsid w:val="00CE6596"/>
    <w:rsid w:val="00CF06AA"/>
    <w:rsid w:val="00CF43CC"/>
    <w:rsid w:val="00CF43DD"/>
    <w:rsid w:val="00CF5937"/>
    <w:rsid w:val="00CF5F9C"/>
    <w:rsid w:val="00D000F3"/>
    <w:rsid w:val="00D01450"/>
    <w:rsid w:val="00D014F9"/>
    <w:rsid w:val="00D02BAA"/>
    <w:rsid w:val="00D0580D"/>
    <w:rsid w:val="00D058E9"/>
    <w:rsid w:val="00D07BAA"/>
    <w:rsid w:val="00D1091A"/>
    <w:rsid w:val="00D118E8"/>
    <w:rsid w:val="00D12424"/>
    <w:rsid w:val="00D14881"/>
    <w:rsid w:val="00D159D8"/>
    <w:rsid w:val="00D175CE"/>
    <w:rsid w:val="00D24A6C"/>
    <w:rsid w:val="00D255D0"/>
    <w:rsid w:val="00D26F30"/>
    <w:rsid w:val="00D27534"/>
    <w:rsid w:val="00D301A3"/>
    <w:rsid w:val="00D3057C"/>
    <w:rsid w:val="00D30DCA"/>
    <w:rsid w:val="00D311E5"/>
    <w:rsid w:val="00D318C5"/>
    <w:rsid w:val="00D33A23"/>
    <w:rsid w:val="00D33CA2"/>
    <w:rsid w:val="00D33FB7"/>
    <w:rsid w:val="00D3445A"/>
    <w:rsid w:val="00D35A8E"/>
    <w:rsid w:val="00D37722"/>
    <w:rsid w:val="00D3785D"/>
    <w:rsid w:val="00D40B8E"/>
    <w:rsid w:val="00D40D00"/>
    <w:rsid w:val="00D41B64"/>
    <w:rsid w:val="00D43194"/>
    <w:rsid w:val="00D449CB"/>
    <w:rsid w:val="00D469D6"/>
    <w:rsid w:val="00D5242B"/>
    <w:rsid w:val="00D52589"/>
    <w:rsid w:val="00D5369E"/>
    <w:rsid w:val="00D54080"/>
    <w:rsid w:val="00D56CFA"/>
    <w:rsid w:val="00D5752D"/>
    <w:rsid w:val="00D5787F"/>
    <w:rsid w:val="00D60CE1"/>
    <w:rsid w:val="00D6224F"/>
    <w:rsid w:val="00D625C6"/>
    <w:rsid w:val="00D63BA5"/>
    <w:rsid w:val="00D7051A"/>
    <w:rsid w:val="00D74CE9"/>
    <w:rsid w:val="00D763C0"/>
    <w:rsid w:val="00D810B1"/>
    <w:rsid w:val="00D83A03"/>
    <w:rsid w:val="00D83AD5"/>
    <w:rsid w:val="00D84F3E"/>
    <w:rsid w:val="00D85827"/>
    <w:rsid w:val="00D900ED"/>
    <w:rsid w:val="00D90383"/>
    <w:rsid w:val="00D93522"/>
    <w:rsid w:val="00D939CA"/>
    <w:rsid w:val="00D94209"/>
    <w:rsid w:val="00D9499F"/>
    <w:rsid w:val="00D96126"/>
    <w:rsid w:val="00D9623A"/>
    <w:rsid w:val="00D96897"/>
    <w:rsid w:val="00D97010"/>
    <w:rsid w:val="00DA2859"/>
    <w:rsid w:val="00DA60B3"/>
    <w:rsid w:val="00DA728F"/>
    <w:rsid w:val="00DA72CF"/>
    <w:rsid w:val="00DB09C5"/>
    <w:rsid w:val="00DB3B19"/>
    <w:rsid w:val="00DB3EC1"/>
    <w:rsid w:val="00DB4B7F"/>
    <w:rsid w:val="00DB6015"/>
    <w:rsid w:val="00DB615A"/>
    <w:rsid w:val="00DB6284"/>
    <w:rsid w:val="00DB68B6"/>
    <w:rsid w:val="00DB6D49"/>
    <w:rsid w:val="00DB757D"/>
    <w:rsid w:val="00DC1E72"/>
    <w:rsid w:val="00DC3E81"/>
    <w:rsid w:val="00DC61BF"/>
    <w:rsid w:val="00DC6459"/>
    <w:rsid w:val="00DD0991"/>
    <w:rsid w:val="00DD0C0D"/>
    <w:rsid w:val="00DD332F"/>
    <w:rsid w:val="00DD4694"/>
    <w:rsid w:val="00DD47B8"/>
    <w:rsid w:val="00DD6787"/>
    <w:rsid w:val="00DD7B7D"/>
    <w:rsid w:val="00DE1D2C"/>
    <w:rsid w:val="00DE2474"/>
    <w:rsid w:val="00DE3568"/>
    <w:rsid w:val="00DE5E20"/>
    <w:rsid w:val="00DF0199"/>
    <w:rsid w:val="00DF1BA7"/>
    <w:rsid w:val="00DF3AC4"/>
    <w:rsid w:val="00DF3BC6"/>
    <w:rsid w:val="00DF43D8"/>
    <w:rsid w:val="00DF6E5D"/>
    <w:rsid w:val="00DF771D"/>
    <w:rsid w:val="00E066C4"/>
    <w:rsid w:val="00E16F6D"/>
    <w:rsid w:val="00E17B32"/>
    <w:rsid w:val="00E203FF"/>
    <w:rsid w:val="00E212A5"/>
    <w:rsid w:val="00E22C67"/>
    <w:rsid w:val="00E246FB"/>
    <w:rsid w:val="00E27B63"/>
    <w:rsid w:val="00E32A9B"/>
    <w:rsid w:val="00E33B21"/>
    <w:rsid w:val="00E33D24"/>
    <w:rsid w:val="00E3550A"/>
    <w:rsid w:val="00E40ED7"/>
    <w:rsid w:val="00E419EF"/>
    <w:rsid w:val="00E43E4F"/>
    <w:rsid w:val="00E47786"/>
    <w:rsid w:val="00E50506"/>
    <w:rsid w:val="00E52301"/>
    <w:rsid w:val="00E523C1"/>
    <w:rsid w:val="00E54095"/>
    <w:rsid w:val="00E54732"/>
    <w:rsid w:val="00E560F3"/>
    <w:rsid w:val="00E60244"/>
    <w:rsid w:val="00E614B7"/>
    <w:rsid w:val="00E672A1"/>
    <w:rsid w:val="00E676E2"/>
    <w:rsid w:val="00E702B0"/>
    <w:rsid w:val="00E7046A"/>
    <w:rsid w:val="00E71259"/>
    <w:rsid w:val="00E73F6C"/>
    <w:rsid w:val="00E758B9"/>
    <w:rsid w:val="00E759E8"/>
    <w:rsid w:val="00E75D93"/>
    <w:rsid w:val="00E80060"/>
    <w:rsid w:val="00E80369"/>
    <w:rsid w:val="00E834B1"/>
    <w:rsid w:val="00E8483F"/>
    <w:rsid w:val="00E858BE"/>
    <w:rsid w:val="00E86EA2"/>
    <w:rsid w:val="00E8743D"/>
    <w:rsid w:val="00E90191"/>
    <w:rsid w:val="00E901B4"/>
    <w:rsid w:val="00E90714"/>
    <w:rsid w:val="00E90A7A"/>
    <w:rsid w:val="00E92FBE"/>
    <w:rsid w:val="00E969AA"/>
    <w:rsid w:val="00E96C18"/>
    <w:rsid w:val="00EA36B2"/>
    <w:rsid w:val="00EA4D1E"/>
    <w:rsid w:val="00EA792D"/>
    <w:rsid w:val="00EB0C5A"/>
    <w:rsid w:val="00EB2595"/>
    <w:rsid w:val="00EB6045"/>
    <w:rsid w:val="00EB73F2"/>
    <w:rsid w:val="00EC0154"/>
    <w:rsid w:val="00EC06D2"/>
    <w:rsid w:val="00EC2BA8"/>
    <w:rsid w:val="00ED2227"/>
    <w:rsid w:val="00ED259D"/>
    <w:rsid w:val="00ED3B6E"/>
    <w:rsid w:val="00ED4AF5"/>
    <w:rsid w:val="00EE0AE0"/>
    <w:rsid w:val="00EE0F35"/>
    <w:rsid w:val="00EE1861"/>
    <w:rsid w:val="00EE2409"/>
    <w:rsid w:val="00EE5577"/>
    <w:rsid w:val="00EF1322"/>
    <w:rsid w:val="00EF1FE4"/>
    <w:rsid w:val="00EF3733"/>
    <w:rsid w:val="00EF5164"/>
    <w:rsid w:val="00EF57F2"/>
    <w:rsid w:val="00F015DC"/>
    <w:rsid w:val="00F029BB"/>
    <w:rsid w:val="00F159C5"/>
    <w:rsid w:val="00F15AC4"/>
    <w:rsid w:val="00F15E98"/>
    <w:rsid w:val="00F2154D"/>
    <w:rsid w:val="00F22C14"/>
    <w:rsid w:val="00F250E0"/>
    <w:rsid w:val="00F25F4C"/>
    <w:rsid w:val="00F3330C"/>
    <w:rsid w:val="00F339DF"/>
    <w:rsid w:val="00F3468D"/>
    <w:rsid w:val="00F34EC8"/>
    <w:rsid w:val="00F3575A"/>
    <w:rsid w:val="00F35AA6"/>
    <w:rsid w:val="00F35FE0"/>
    <w:rsid w:val="00F4219B"/>
    <w:rsid w:val="00F4352D"/>
    <w:rsid w:val="00F43CAE"/>
    <w:rsid w:val="00F43FD7"/>
    <w:rsid w:val="00F44BCB"/>
    <w:rsid w:val="00F46585"/>
    <w:rsid w:val="00F52560"/>
    <w:rsid w:val="00F53298"/>
    <w:rsid w:val="00F54EB0"/>
    <w:rsid w:val="00F5735E"/>
    <w:rsid w:val="00F60516"/>
    <w:rsid w:val="00F61D28"/>
    <w:rsid w:val="00F61F68"/>
    <w:rsid w:val="00F61F94"/>
    <w:rsid w:val="00F63BDC"/>
    <w:rsid w:val="00F64284"/>
    <w:rsid w:val="00F646E4"/>
    <w:rsid w:val="00F66C71"/>
    <w:rsid w:val="00F70ED4"/>
    <w:rsid w:val="00F71379"/>
    <w:rsid w:val="00F71823"/>
    <w:rsid w:val="00F744FF"/>
    <w:rsid w:val="00F7706A"/>
    <w:rsid w:val="00F77BDE"/>
    <w:rsid w:val="00F840D8"/>
    <w:rsid w:val="00F86D96"/>
    <w:rsid w:val="00F9224E"/>
    <w:rsid w:val="00FA0777"/>
    <w:rsid w:val="00FA0D89"/>
    <w:rsid w:val="00FA2809"/>
    <w:rsid w:val="00FA611C"/>
    <w:rsid w:val="00FB0DF4"/>
    <w:rsid w:val="00FB1317"/>
    <w:rsid w:val="00FB47F5"/>
    <w:rsid w:val="00FB69E4"/>
    <w:rsid w:val="00FB6E70"/>
    <w:rsid w:val="00FC1312"/>
    <w:rsid w:val="00FC43D4"/>
    <w:rsid w:val="00FC6DE8"/>
    <w:rsid w:val="00FC6E09"/>
    <w:rsid w:val="00FC78ED"/>
    <w:rsid w:val="00FC7904"/>
    <w:rsid w:val="00FD0436"/>
    <w:rsid w:val="00FD30C0"/>
    <w:rsid w:val="00FE0168"/>
    <w:rsid w:val="00FE01E1"/>
    <w:rsid w:val="00FE2878"/>
    <w:rsid w:val="00FE3D9C"/>
    <w:rsid w:val="00FE3E97"/>
    <w:rsid w:val="00FE4C3B"/>
    <w:rsid w:val="00FE5A31"/>
    <w:rsid w:val="00FE6193"/>
    <w:rsid w:val="00FE6E37"/>
    <w:rsid w:val="00FF0236"/>
    <w:rsid w:val="00FF2221"/>
    <w:rsid w:val="00FF2DC2"/>
    <w:rsid w:val="00FF3DE4"/>
    <w:rsid w:val="00FF5249"/>
    <w:rsid w:val="00FF610C"/>
    <w:rsid w:val="00FF795E"/>
    <w:rsid w:val="052C0712"/>
    <w:rsid w:val="1C0B0B4E"/>
    <w:rsid w:val="236E4E08"/>
    <w:rsid w:val="27BF87D8"/>
    <w:rsid w:val="43647D44"/>
    <w:rsid w:val="49C8E422"/>
    <w:rsid w:val="4F441B1E"/>
    <w:rsid w:val="7BF8C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647D44"/>
  <w15:chartTrackingRefBased/>
  <w15:docId w15:val="{90870F7C-881E-4EC2-A933-D4E79DC46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toc 2" w:uiPriority="39"/>
    <w:lsdException w:name="toc 3" w:uiPriority="3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page number" w:uiPriority="99"/>
    <w:lsdException w:name="List Bullet 5" w:uiPriority="99"/>
    <w:lsdException w:name="Title" w:uiPriority="10" w:qFormat="1"/>
    <w:lsdException w:name="Body Text" w:uiPriority="99" w:qFormat="1"/>
    <w:lsdException w:name="Body Text Indent" w:uiPriority="99"/>
    <w:lsdException w:name="Subtitle" w:uiPriority="11" w:qFormat="1"/>
    <w:lsdException w:name="Body Text 3" w:uiPriority="99"/>
    <w:lsdException w:name="Body Text Indent 2" w:uiPriority="99"/>
    <w:lsdException w:name="Hyperlink" w:uiPriority="99"/>
    <w:lsdException w:name="Followed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aliases w:val="TOC Heading One RFP"/>
    <w:basedOn w:val="Normal"/>
    <w:next w:val="Normal"/>
    <w:link w:val="Heading1Char"/>
    <w:qFormat/>
    <w:rsid w:val="00654B4D"/>
    <w:pPr>
      <w:keepNext/>
      <w:jc w:val="center"/>
      <w:outlineLvl w:val="0"/>
    </w:pPr>
    <w:rPr>
      <w:rFonts w:ascii="Univers" w:hAnsi="Univers"/>
      <w:sz w:val="24"/>
    </w:rPr>
  </w:style>
  <w:style w:type="paragraph" w:styleId="Heading2">
    <w:name w:val="heading 2"/>
    <w:basedOn w:val="Normal"/>
    <w:next w:val="Normal"/>
    <w:link w:val="Heading2Char"/>
    <w:uiPriority w:val="9"/>
    <w:unhideWhenUsed/>
    <w:qFormat/>
    <w:rsid w:val="00654B4D"/>
    <w:pPr>
      <w:keepNext/>
      <w:keepLines/>
      <w:spacing w:before="200"/>
      <w:contextualSpacing/>
      <w:outlineLvl w:val="1"/>
    </w:pPr>
    <w:rPr>
      <w:rFonts w:ascii="Arial" w:hAnsi="Arial" w:cs="Arial"/>
      <w:b/>
      <w:bCs/>
      <w:color w:val="4F81BD"/>
      <w:sz w:val="22"/>
      <w:szCs w:val="22"/>
    </w:rPr>
  </w:style>
  <w:style w:type="paragraph" w:styleId="Heading3">
    <w:name w:val="heading 3"/>
    <w:basedOn w:val="Normal"/>
    <w:next w:val="Normal"/>
    <w:link w:val="Heading3Char"/>
    <w:uiPriority w:val="9"/>
    <w:unhideWhenUsed/>
    <w:qFormat/>
    <w:rsid w:val="00654B4D"/>
    <w:pPr>
      <w:keepNext/>
      <w:keepLines/>
      <w:spacing w:before="200"/>
      <w:contextualSpacing/>
      <w:outlineLvl w:val="2"/>
    </w:pPr>
    <w:rPr>
      <w:rFonts w:ascii="Arial" w:hAnsi="Arial" w:cs="Arial"/>
      <w:b/>
      <w:bCs/>
      <w:color w:val="4F81BD"/>
      <w:sz w:val="22"/>
      <w:szCs w:val="22"/>
    </w:rPr>
  </w:style>
  <w:style w:type="paragraph" w:styleId="Heading4">
    <w:name w:val="heading 4"/>
    <w:basedOn w:val="Normal"/>
    <w:next w:val="Normal"/>
    <w:link w:val="Heading4Char"/>
    <w:uiPriority w:val="9"/>
    <w:unhideWhenUsed/>
    <w:qFormat/>
    <w:rsid w:val="00654B4D"/>
    <w:pPr>
      <w:keepNext/>
      <w:keepLines/>
      <w:spacing w:before="200"/>
      <w:ind w:left="1080"/>
      <w:contextualSpacing/>
      <w:outlineLvl w:val="3"/>
    </w:pPr>
    <w:rPr>
      <w:rFonts w:ascii="Arial" w:hAnsi="Arial" w:cs="Arial"/>
      <w:b/>
      <w:bCs/>
      <w:i/>
      <w:iCs/>
      <w:color w:val="4F81BD"/>
      <w:sz w:val="22"/>
      <w:szCs w:val="22"/>
    </w:rPr>
  </w:style>
  <w:style w:type="paragraph" w:styleId="Heading5">
    <w:name w:val="heading 5"/>
    <w:basedOn w:val="Normal"/>
    <w:next w:val="Normal"/>
    <w:link w:val="Heading5Char"/>
    <w:uiPriority w:val="9"/>
    <w:semiHidden/>
    <w:unhideWhenUsed/>
    <w:qFormat/>
    <w:rsid w:val="00654B4D"/>
    <w:pPr>
      <w:keepNext/>
      <w:keepLines/>
      <w:spacing w:before="200"/>
      <w:outlineLvl w:val="4"/>
    </w:pPr>
    <w:rPr>
      <w:rFonts w:ascii="Cambria" w:hAnsi="Cambria"/>
      <w:color w:val="243F60"/>
      <w:sz w:val="24"/>
      <w:szCs w:val="24"/>
    </w:rPr>
  </w:style>
  <w:style w:type="paragraph" w:styleId="Heading8">
    <w:name w:val="heading 8"/>
    <w:basedOn w:val="Normal"/>
    <w:next w:val="Normal"/>
    <w:link w:val="Heading8Char"/>
    <w:uiPriority w:val="9"/>
    <w:semiHidden/>
    <w:unhideWhenUsed/>
    <w:qFormat/>
    <w:rsid w:val="00654B4D"/>
    <w:pPr>
      <w:keepNext/>
      <w:keepLines/>
      <w:spacing w:before="200"/>
      <w:outlineLvl w:val="7"/>
    </w:pPr>
    <w:rPr>
      <w:rFonts w:ascii="Cambria" w:hAnsi="Cambria"/>
      <w:color w:val="404040"/>
    </w:rPr>
  </w:style>
  <w:style w:type="paragraph" w:styleId="Heading9">
    <w:name w:val="heading 9"/>
    <w:basedOn w:val="Normal"/>
    <w:next w:val="Normal"/>
    <w:link w:val="Heading9Char"/>
    <w:uiPriority w:val="9"/>
    <w:semiHidden/>
    <w:unhideWhenUsed/>
    <w:qFormat/>
    <w:rsid w:val="00654B4D"/>
    <w:pPr>
      <w:keepNext/>
      <w:keepLines/>
      <w:spacing w:before="200"/>
      <w:outlineLvl w:val="8"/>
    </w:pPr>
    <w:rPr>
      <w:rFonts w:ascii="Cambria"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OC Heading One RFP Char"/>
    <w:basedOn w:val="DefaultParagraphFont"/>
    <w:link w:val="Heading1"/>
    <w:rsid w:val="00654B4D"/>
    <w:rPr>
      <w:rFonts w:ascii="Univers" w:hAnsi="Univers"/>
      <w:sz w:val="24"/>
    </w:rPr>
  </w:style>
  <w:style w:type="character" w:customStyle="1" w:styleId="Heading2Char">
    <w:name w:val="Heading 2 Char"/>
    <w:basedOn w:val="DefaultParagraphFont"/>
    <w:link w:val="Heading2"/>
    <w:uiPriority w:val="9"/>
    <w:rsid w:val="00654B4D"/>
    <w:rPr>
      <w:rFonts w:ascii="Arial" w:hAnsi="Arial" w:cs="Arial"/>
      <w:b/>
      <w:bCs/>
      <w:color w:val="4F81BD"/>
      <w:sz w:val="22"/>
      <w:szCs w:val="22"/>
    </w:rPr>
  </w:style>
  <w:style w:type="character" w:customStyle="1" w:styleId="Heading3Char">
    <w:name w:val="Heading 3 Char"/>
    <w:basedOn w:val="DefaultParagraphFont"/>
    <w:link w:val="Heading3"/>
    <w:uiPriority w:val="9"/>
    <w:rsid w:val="00654B4D"/>
    <w:rPr>
      <w:rFonts w:ascii="Arial" w:hAnsi="Arial" w:cs="Arial"/>
      <w:b/>
      <w:bCs/>
      <w:color w:val="4F81BD"/>
      <w:sz w:val="22"/>
      <w:szCs w:val="22"/>
    </w:rPr>
  </w:style>
  <w:style w:type="character" w:customStyle="1" w:styleId="Heading4Char">
    <w:name w:val="Heading 4 Char"/>
    <w:basedOn w:val="DefaultParagraphFont"/>
    <w:link w:val="Heading4"/>
    <w:uiPriority w:val="9"/>
    <w:rsid w:val="00654B4D"/>
    <w:rPr>
      <w:rFonts w:ascii="Arial" w:hAnsi="Arial" w:cs="Arial"/>
      <w:b/>
      <w:bCs/>
      <w:i/>
      <w:iCs/>
      <w:color w:val="4F81BD"/>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rsid w:val="00654B4D"/>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sid w:val="00D84F3E"/>
  </w:style>
  <w:style w:type="character" w:styleId="PageNumber">
    <w:name w:val="page number"/>
    <w:basedOn w:val="DefaultParagraphFont"/>
    <w:uiPriority w:val="99"/>
  </w:style>
  <w:style w:type="character" w:customStyle="1" w:styleId="phone">
    <w:name w:val="phone"/>
    <w:basedOn w:val="DefaultParagraphFont"/>
    <w:rsid w:val="00B50CA7"/>
  </w:style>
  <w:style w:type="paragraph" w:styleId="BalloonText">
    <w:name w:val="Balloon Text"/>
    <w:basedOn w:val="Normal"/>
    <w:link w:val="BalloonTextChar"/>
    <w:uiPriority w:val="99"/>
    <w:semiHidden/>
    <w:rsid w:val="009238BC"/>
    <w:rPr>
      <w:rFonts w:ascii="Tahoma" w:hAnsi="Tahoma" w:cs="Tahoma"/>
      <w:sz w:val="16"/>
      <w:szCs w:val="16"/>
    </w:rPr>
  </w:style>
  <w:style w:type="character" w:customStyle="1" w:styleId="BalloonTextChar">
    <w:name w:val="Balloon Text Char"/>
    <w:link w:val="BalloonText"/>
    <w:uiPriority w:val="99"/>
    <w:semiHidden/>
    <w:rsid w:val="00654B4D"/>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uiPriority w:val="99"/>
    <w:rsid w:val="000C747D"/>
    <w:rPr>
      <w:b/>
      <w:bCs/>
    </w:rPr>
  </w:style>
  <w:style w:type="character" w:customStyle="1" w:styleId="CommentSubjectChar">
    <w:name w:val="Comment Subject Char"/>
    <w:link w:val="CommentSubject"/>
    <w:uiPriority w:val="99"/>
    <w:rsid w:val="000C747D"/>
    <w:rPr>
      <w:b/>
      <w:bCs/>
    </w:rPr>
  </w:style>
  <w:style w:type="paragraph" w:styleId="Revision">
    <w:name w:val="Revision"/>
    <w:hidden/>
    <w:uiPriority w:val="99"/>
    <w:semiHidden/>
    <w:rsid w:val="000C747D"/>
  </w:style>
  <w:style w:type="character" w:styleId="Hyperlink">
    <w:name w:val="Hyperlink"/>
    <w:uiPriority w:val="99"/>
    <w:rsid w:val="00506EF1"/>
    <w:rPr>
      <w:color w:val="0000FF"/>
      <w:u w:val="single"/>
    </w:rPr>
  </w:style>
  <w:style w:type="table" w:styleId="TableGrid">
    <w:name w:val="Table Grid"/>
    <w:basedOn w:val="TableNormal"/>
    <w:uiPriority w:val="59"/>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s"/>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aliases w:val="Bullets Char"/>
    <w:basedOn w:val="DefaultParagraphFont"/>
    <w:link w:val="ListParagraph"/>
    <w:uiPriority w:val="34"/>
    <w:rsid w:val="00077D2A"/>
    <w:rPr>
      <w:rFonts w:ascii="Arial" w:eastAsia="Calibri" w:hAnsi="Arial" w:cs="Arial"/>
      <w:sz w:val="24"/>
      <w:szCs w:val="24"/>
    </w:rPr>
  </w:style>
  <w:style w:type="paragraph" w:customStyle="1" w:styleId="xmsonormal">
    <w:name w:val="x_msonormal"/>
    <w:basedOn w:val="Normal"/>
    <w:rsid w:val="000928BB"/>
    <w:rPr>
      <w:rFonts w:ascii="Calibri" w:eastAsiaTheme="minorHAnsi" w:hAnsi="Calibri" w:cs="Calibri"/>
      <w:sz w:val="22"/>
      <w:szCs w:val="22"/>
    </w:rPr>
  </w:style>
  <w:style w:type="paragraph" w:customStyle="1" w:styleId="xxmsonormal">
    <w:name w:val="x_xmsonormal"/>
    <w:basedOn w:val="Normal"/>
    <w:rsid w:val="000928BB"/>
    <w:rPr>
      <w:rFonts w:ascii="Calibri" w:eastAsiaTheme="minorHAnsi" w:hAnsi="Calibri" w:cs="Calibri"/>
      <w:sz w:val="22"/>
      <w:szCs w:val="22"/>
    </w:rPr>
  </w:style>
  <w:style w:type="paragraph" w:customStyle="1" w:styleId="xxmsolistparagraph">
    <w:name w:val="x_xmsolistparagraph"/>
    <w:basedOn w:val="Normal"/>
    <w:rsid w:val="000928BB"/>
    <w:pPr>
      <w:ind w:left="720"/>
    </w:pPr>
    <w:rPr>
      <w:rFonts w:ascii="Calibri" w:eastAsiaTheme="minorHAnsi" w:hAnsi="Calibri" w:cs="Calibri"/>
    </w:rPr>
  </w:style>
  <w:style w:type="paragraph" w:styleId="BodyText">
    <w:name w:val="Body Text"/>
    <w:basedOn w:val="Normal"/>
    <w:link w:val="BodyTextChar"/>
    <w:uiPriority w:val="99"/>
    <w:qFormat/>
    <w:rsid w:val="00ED2227"/>
    <w:pPr>
      <w:spacing w:after="240"/>
    </w:pPr>
    <w:rPr>
      <w:sz w:val="24"/>
      <w:szCs w:val="24"/>
    </w:rPr>
  </w:style>
  <w:style w:type="character" w:customStyle="1" w:styleId="BodyTextChar">
    <w:name w:val="Body Text Char"/>
    <w:basedOn w:val="DefaultParagraphFont"/>
    <w:link w:val="BodyText"/>
    <w:uiPriority w:val="99"/>
    <w:rsid w:val="00ED2227"/>
    <w:rPr>
      <w:sz w:val="24"/>
      <w:szCs w:val="24"/>
    </w:rPr>
  </w:style>
  <w:style w:type="paragraph" w:customStyle="1" w:styleId="BlackBullet">
    <w:name w:val="Black Bullet"/>
    <w:basedOn w:val="BodyText"/>
    <w:qFormat/>
    <w:rsid w:val="00ED2227"/>
    <w:pPr>
      <w:numPr>
        <w:numId w:val="18"/>
      </w:numPr>
      <w:spacing w:after="60"/>
    </w:pPr>
  </w:style>
  <w:style w:type="paragraph" w:customStyle="1" w:styleId="BlackBullet2">
    <w:name w:val="Black Bullet 2"/>
    <w:basedOn w:val="BodyText"/>
    <w:rsid w:val="00ED2227"/>
    <w:pPr>
      <w:numPr>
        <w:ilvl w:val="1"/>
        <w:numId w:val="18"/>
      </w:numPr>
      <w:spacing w:after="0"/>
    </w:pPr>
  </w:style>
  <w:style w:type="paragraph" w:customStyle="1" w:styleId="BlackBullet3">
    <w:name w:val="Black Bullet 3"/>
    <w:basedOn w:val="BlackBullet2"/>
    <w:rsid w:val="00ED2227"/>
    <w:pPr>
      <w:numPr>
        <w:ilvl w:val="2"/>
      </w:numPr>
    </w:pPr>
  </w:style>
  <w:style w:type="paragraph" w:customStyle="1" w:styleId="BlackBullet4">
    <w:name w:val="Black Bullet 4"/>
    <w:basedOn w:val="BlackBullet3"/>
    <w:rsid w:val="00ED2227"/>
    <w:pPr>
      <w:numPr>
        <w:ilvl w:val="3"/>
      </w:numPr>
    </w:pPr>
  </w:style>
  <w:style w:type="paragraph" w:styleId="NormalWeb">
    <w:name w:val="Normal (Web)"/>
    <w:basedOn w:val="Normal"/>
    <w:uiPriority w:val="99"/>
    <w:unhideWhenUsed/>
    <w:rsid w:val="002B6219"/>
    <w:pPr>
      <w:spacing w:before="100" w:beforeAutospacing="1" w:after="100" w:afterAutospacing="1"/>
    </w:pPr>
    <w:rPr>
      <w:sz w:val="24"/>
      <w:szCs w:val="24"/>
    </w:rPr>
  </w:style>
  <w:style w:type="character" w:customStyle="1" w:styleId="Heading5Char">
    <w:name w:val="Heading 5 Char"/>
    <w:basedOn w:val="DefaultParagraphFont"/>
    <w:link w:val="Heading5"/>
    <w:uiPriority w:val="9"/>
    <w:semiHidden/>
    <w:rsid w:val="00654B4D"/>
    <w:rPr>
      <w:rFonts w:ascii="Cambria" w:hAnsi="Cambria"/>
      <w:color w:val="243F60"/>
      <w:sz w:val="24"/>
      <w:szCs w:val="24"/>
    </w:rPr>
  </w:style>
  <w:style w:type="character" w:customStyle="1" w:styleId="Heading8Char">
    <w:name w:val="Heading 8 Char"/>
    <w:basedOn w:val="DefaultParagraphFont"/>
    <w:link w:val="Heading8"/>
    <w:uiPriority w:val="9"/>
    <w:semiHidden/>
    <w:rsid w:val="00654B4D"/>
    <w:rPr>
      <w:rFonts w:ascii="Cambria" w:hAnsi="Cambria"/>
      <w:color w:val="404040"/>
    </w:rPr>
  </w:style>
  <w:style w:type="character" w:customStyle="1" w:styleId="Heading9Char">
    <w:name w:val="Heading 9 Char"/>
    <w:basedOn w:val="DefaultParagraphFont"/>
    <w:link w:val="Heading9"/>
    <w:uiPriority w:val="9"/>
    <w:semiHidden/>
    <w:rsid w:val="00654B4D"/>
    <w:rPr>
      <w:rFonts w:ascii="Cambria" w:hAnsi="Cambria"/>
      <w:i/>
      <w:iCs/>
      <w:color w:val="404040"/>
    </w:rPr>
  </w:style>
  <w:style w:type="character" w:customStyle="1" w:styleId="Char">
    <w:name w:val="Char"/>
    <w:rsid w:val="00654B4D"/>
    <w:rPr>
      <w:rFonts w:ascii="Arial" w:hAnsi="Arial" w:cs="Arial"/>
      <w:b/>
      <w:bCs/>
      <w:sz w:val="26"/>
      <w:szCs w:val="26"/>
      <w:lang w:val="en-US" w:eastAsia="en-US" w:bidi="ar-SA"/>
    </w:rPr>
  </w:style>
  <w:style w:type="paragraph" w:styleId="BodyText2">
    <w:name w:val="Body Text 2"/>
    <w:basedOn w:val="Normal"/>
    <w:link w:val="BodyText2Char"/>
    <w:rsid w:val="00654B4D"/>
    <w:pPr>
      <w:spacing w:after="120" w:line="480" w:lineRule="auto"/>
    </w:pPr>
    <w:rPr>
      <w:rFonts w:ascii="Arial" w:hAnsi="Arial"/>
      <w:sz w:val="24"/>
    </w:rPr>
  </w:style>
  <w:style w:type="character" w:customStyle="1" w:styleId="BodyText2Char">
    <w:name w:val="Body Text 2 Char"/>
    <w:basedOn w:val="DefaultParagraphFont"/>
    <w:link w:val="BodyText2"/>
    <w:rsid w:val="00654B4D"/>
    <w:rPr>
      <w:rFonts w:ascii="Arial" w:hAnsi="Arial"/>
      <w:sz w:val="24"/>
    </w:rPr>
  </w:style>
  <w:style w:type="paragraph" w:styleId="TOC2">
    <w:name w:val="toc 2"/>
    <w:basedOn w:val="Normal"/>
    <w:next w:val="Normal"/>
    <w:autoRedefine/>
    <w:uiPriority w:val="39"/>
    <w:unhideWhenUsed/>
    <w:rsid w:val="00654B4D"/>
    <w:pPr>
      <w:tabs>
        <w:tab w:val="left" w:pos="1350"/>
        <w:tab w:val="right" w:leader="dot" w:pos="9350"/>
      </w:tabs>
      <w:spacing w:after="100"/>
      <w:ind w:left="1350" w:hanging="1110"/>
    </w:pPr>
    <w:rPr>
      <w:rFonts w:ascii="Arial" w:eastAsia="Calibri" w:hAnsi="Arial" w:cs="Arial"/>
      <w:sz w:val="24"/>
      <w:szCs w:val="24"/>
    </w:rPr>
  </w:style>
  <w:style w:type="paragraph" w:styleId="TOC3">
    <w:name w:val="toc 3"/>
    <w:basedOn w:val="Normal"/>
    <w:next w:val="Normal"/>
    <w:autoRedefine/>
    <w:uiPriority w:val="39"/>
    <w:unhideWhenUsed/>
    <w:rsid w:val="00654B4D"/>
    <w:pPr>
      <w:tabs>
        <w:tab w:val="left" w:pos="1320"/>
        <w:tab w:val="right" w:leader="dot" w:pos="9350"/>
      </w:tabs>
      <w:spacing w:after="100"/>
      <w:ind w:left="1350" w:hanging="990"/>
    </w:pPr>
    <w:rPr>
      <w:rFonts w:ascii="Arial" w:eastAsia="Calibri" w:hAnsi="Arial" w:cs="Arial"/>
      <w:sz w:val="24"/>
      <w:szCs w:val="24"/>
    </w:rPr>
  </w:style>
  <w:style w:type="paragraph" w:styleId="Title">
    <w:name w:val="Title"/>
    <w:basedOn w:val="Normal"/>
    <w:next w:val="Normal"/>
    <w:link w:val="TitleChar"/>
    <w:uiPriority w:val="10"/>
    <w:qFormat/>
    <w:rsid w:val="00654B4D"/>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654B4D"/>
    <w:rPr>
      <w:rFonts w:ascii="Cambria" w:hAnsi="Cambria"/>
      <w:color w:val="17365D"/>
      <w:spacing w:val="5"/>
      <w:kern w:val="28"/>
      <w:sz w:val="52"/>
      <w:szCs w:val="52"/>
    </w:rPr>
  </w:style>
  <w:style w:type="paragraph" w:styleId="Subtitle">
    <w:name w:val="Subtitle"/>
    <w:basedOn w:val="Normal"/>
    <w:next w:val="Normal"/>
    <w:link w:val="SubtitleChar"/>
    <w:uiPriority w:val="11"/>
    <w:qFormat/>
    <w:rsid w:val="00654B4D"/>
    <w:pPr>
      <w:numPr>
        <w:ilvl w:val="1"/>
      </w:numPr>
      <w:spacing w:after="200"/>
    </w:pPr>
    <w:rPr>
      <w:rFonts w:ascii="Cambria" w:hAnsi="Cambria"/>
      <w:i/>
      <w:iCs/>
      <w:color w:val="4F81BD"/>
      <w:spacing w:val="15"/>
      <w:sz w:val="24"/>
      <w:szCs w:val="24"/>
    </w:rPr>
  </w:style>
  <w:style w:type="character" w:customStyle="1" w:styleId="SubtitleChar">
    <w:name w:val="Subtitle Char"/>
    <w:basedOn w:val="DefaultParagraphFont"/>
    <w:link w:val="Subtitle"/>
    <w:uiPriority w:val="11"/>
    <w:rsid w:val="00654B4D"/>
    <w:rPr>
      <w:rFonts w:ascii="Cambria" w:hAnsi="Cambria"/>
      <w:i/>
      <w:iCs/>
      <w:color w:val="4F81BD"/>
      <w:spacing w:val="15"/>
      <w:sz w:val="24"/>
      <w:szCs w:val="24"/>
    </w:rPr>
  </w:style>
  <w:style w:type="paragraph" w:customStyle="1" w:styleId="BodyText-RFP">
    <w:name w:val="Body Text-RFP"/>
    <w:basedOn w:val="Normal"/>
    <w:qFormat/>
    <w:rsid w:val="00654B4D"/>
    <w:pPr>
      <w:spacing w:after="200" w:line="276" w:lineRule="auto"/>
    </w:pPr>
    <w:rPr>
      <w:rFonts w:ascii="Arial" w:hAnsi="Arial" w:cs="Arial"/>
      <w:color w:val="000000"/>
      <w:sz w:val="22"/>
      <w:szCs w:val="22"/>
    </w:rPr>
  </w:style>
  <w:style w:type="paragraph" w:customStyle="1" w:styleId="Bullet-1">
    <w:name w:val="Bullet-1"/>
    <w:basedOn w:val="BodyText-RFP"/>
    <w:qFormat/>
    <w:rsid w:val="00654B4D"/>
    <w:pPr>
      <w:numPr>
        <w:numId w:val="28"/>
      </w:numPr>
    </w:pPr>
  </w:style>
  <w:style w:type="paragraph" w:styleId="Caption">
    <w:name w:val="caption"/>
    <w:basedOn w:val="Normal"/>
    <w:next w:val="Normal"/>
    <w:link w:val="CaptionChar"/>
    <w:uiPriority w:val="35"/>
    <w:qFormat/>
    <w:rsid w:val="00654B4D"/>
    <w:pPr>
      <w:keepNext/>
    </w:pPr>
    <w:rPr>
      <w:rFonts w:ascii="Arial" w:hAnsi="Arial" w:cs="Arial"/>
      <w:b/>
      <w:bCs/>
    </w:rPr>
  </w:style>
  <w:style w:type="character" w:customStyle="1" w:styleId="CaptionChar">
    <w:name w:val="Caption Char"/>
    <w:link w:val="Caption"/>
    <w:uiPriority w:val="35"/>
    <w:rsid w:val="00654B4D"/>
    <w:rPr>
      <w:rFonts w:ascii="Arial" w:hAnsi="Arial" w:cs="Arial"/>
      <w:b/>
      <w:bCs/>
    </w:rPr>
  </w:style>
  <w:style w:type="paragraph" w:customStyle="1" w:styleId="TableTextLeft">
    <w:name w:val="TableTextLeft"/>
    <w:basedOn w:val="Normal"/>
    <w:rsid w:val="00654B4D"/>
    <w:pPr>
      <w:tabs>
        <w:tab w:val="left" w:pos="720"/>
        <w:tab w:val="left" w:pos="1440"/>
      </w:tabs>
      <w:spacing w:before="20" w:after="20"/>
    </w:pPr>
    <w:rPr>
      <w:rFonts w:ascii="Arial" w:hAnsi="Arial"/>
      <w:lang w:bidi="en-US"/>
    </w:rPr>
  </w:style>
  <w:style w:type="paragraph" w:customStyle="1" w:styleId="TableTextCenter">
    <w:name w:val="TableTextCenter"/>
    <w:basedOn w:val="TableTextLeft"/>
    <w:rsid w:val="00654B4D"/>
    <w:pPr>
      <w:jc w:val="center"/>
    </w:pPr>
  </w:style>
  <w:style w:type="paragraph" w:customStyle="1" w:styleId="TableHeader">
    <w:name w:val="TableHeader"/>
    <w:basedOn w:val="Normal"/>
    <w:rsid w:val="00654B4D"/>
    <w:pPr>
      <w:keepNext/>
      <w:tabs>
        <w:tab w:val="left" w:pos="720"/>
        <w:tab w:val="left" w:pos="1440"/>
        <w:tab w:val="left" w:pos="1800"/>
      </w:tabs>
      <w:spacing w:before="20" w:after="20"/>
      <w:jc w:val="center"/>
    </w:pPr>
    <w:rPr>
      <w:rFonts w:ascii="Arial" w:hAnsi="Arial"/>
      <w:b/>
      <w:smallCaps/>
      <w:lang w:bidi="en-US"/>
    </w:rPr>
  </w:style>
  <w:style w:type="paragraph" w:customStyle="1" w:styleId="Default">
    <w:name w:val="Default"/>
    <w:rsid w:val="00654B4D"/>
    <w:pPr>
      <w:autoSpaceDE w:val="0"/>
      <w:autoSpaceDN w:val="0"/>
      <w:adjustRightInd w:val="0"/>
    </w:pPr>
    <w:rPr>
      <w:rFonts w:ascii="Arial" w:eastAsia="Calibri" w:hAnsi="Arial" w:cs="Arial"/>
      <w:color w:val="000000"/>
      <w:sz w:val="24"/>
      <w:szCs w:val="24"/>
    </w:rPr>
  </w:style>
  <w:style w:type="paragraph" w:styleId="BodyTextIndent2">
    <w:name w:val="Body Text Indent 2"/>
    <w:basedOn w:val="Normal"/>
    <w:link w:val="BodyTextIndent2Char"/>
    <w:uiPriority w:val="99"/>
    <w:unhideWhenUsed/>
    <w:rsid w:val="00654B4D"/>
    <w:pPr>
      <w:spacing w:after="120" w:line="480" w:lineRule="auto"/>
      <w:ind w:left="360"/>
    </w:pPr>
    <w:rPr>
      <w:rFonts w:ascii="Arial" w:eastAsia="Calibri" w:hAnsi="Arial" w:cs="Arial"/>
      <w:sz w:val="24"/>
      <w:szCs w:val="24"/>
    </w:rPr>
  </w:style>
  <w:style w:type="character" w:customStyle="1" w:styleId="BodyTextIndent2Char">
    <w:name w:val="Body Text Indent 2 Char"/>
    <w:basedOn w:val="DefaultParagraphFont"/>
    <w:link w:val="BodyTextIndent2"/>
    <w:uiPriority w:val="99"/>
    <w:rsid w:val="00654B4D"/>
    <w:rPr>
      <w:rFonts w:ascii="Arial" w:eastAsia="Calibri" w:hAnsi="Arial" w:cs="Arial"/>
      <w:sz w:val="24"/>
      <w:szCs w:val="24"/>
    </w:rPr>
  </w:style>
  <w:style w:type="paragraph" w:styleId="ListBullet5">
    <w:name w:val="List Bullet 5"/>
    <w:basedOn w:val="Normal"/>
    <w:uiPriority w:val="99"/>
    <w:unhideWhenUsed/>
    <w:rsid w:val="00654B4D"/>
    <w:pPr>
      <w:numPr>
        <w:numId w:val="29"/>
      </w:numPr>
      <w:tabs>
        <w:tab w:val="clear" w:pos="360"/>
      </w:tabs>
      <w:spacing w:after="200"/>
      <w:ind w:left="1080"/>
      <w:contextualSpacing/>
    </w:pPr>
    <w:rPr>
      <w:rFonts w:ascii="Arial" w:eastAsia="Calibri" w:hAnsi="Arial" w:cs="Arial"/>
      <w:sz w:val="24"/>
      <w:szCs w:val="24"/>
    </w:rPr>
  </w:style>
  <w:style w:type="paragraph" w:customStyle="1" w:styleId="Pa0">
    <w:name w:val="Pa0"/>
    <w:basedOn w:val="Normal"/>
    <w:next w:val="Normal"/>
    <w:uiPriority w:val="99"/>
    <w:rsid w:val="00654B4D"/>
    <w:pPr>
      <w:widowControl w:val="0"/>
      <w:autoSpaceDE w:val="0"/>
      <w:autoSpaceDN w:val="0"/>
      <w:adjustRightInd w:val="0"/>
      <w:spacing w:line="241" w:lineRule="atLeast"/>
    </w:pPr>
    <w:rPr>
      <w:rFonts w:ascii="Open Sans" w:eastAsiaTheme="minorEastAsia" w:hAnsi="Open Sans"/>
      <w:sz w:val="24"/>
      <w:szCs w:val="24"/>
    </w:rPr>
  </w:style>
  <w:style w:type="character" w:styleId="FollowedHyperlink">
    <w:name w:val="FollowedHyperlink"/>
    <w:basedOn w:val="DefaultParagraphFont"/>
    <w:uiPriority w:val="99"/>
    <w:unhideWhenUsed/>
    <w:rsid w:val="00654B4D"/>
    <w:rPr>
      <w:color w:val="954F72" w:themeColor="followedHyperlink"/>
      <w:u w:val="single"/>
    </w:rPr>
  </w:style>
  <w:style w:type="paragraph" w:customStyle="1" w:styleId="BodyText4Outline">
    <w:name w:val="Body Text 4 Outline"/>
    <w:basedOn w:val="Normal"/>
    <w:rsid w:val="00654B4D"/>
    <w:pPr>
      <w:numPr>
        <w:ilvl w:val="3"/>
        <w:numId w:val="32"/>
      </w:numPr>
      <w:spacing w:before="120" w:after="120"/>
      <w:outlineLvl w:val="2"/>
    </w:pPr>
    <w:rPr>
      <w:rFonts w:ascii="Arial" w:hAnsi="Arial"/>
      <w:snapToGrid w:val="0"/>
      <w:sz w:val="24"/>
    </w:rPr>
  </w:style>
  <w:style w:type="paragraph" w:customStyle="1" w:styleId="BodyText4">
    <w:name w:val="Body Text 4"/>
    <w:basedOn w:val="BodyText3"/>
    <w:rsid w:val="00654B4D"/>
    <w:pPr>
      <w:spacing w:before="120"/>
      <w:ind w:left="864"/>
    </w:pPr>
    <w:rPr>
      <w:rFonts w:eastAsia="Times New Roman" w:cs="Times New Roman"/>
      <w:snapToGrid w:val="0"/>
      <w:sz w:val="24"/>
      <w:szCs w:val="20"/>
    </w:rPr>
  </w:style>
  <w:style w:type="paragraph" w:styleId="BodyText3">
    <w:name w:val="Body Text 3"/>
    <w:basedOn w:val="Normal"/>
    <w:link w:val="BodyText3Char"/>
    <w:uiPriority w:val="99"/>
    <w:unhideWhenUsed/>
    <w:rsid w:val="00654B4D"/>
    <w:pPr>
      <w:spacing w:after="120"/>
    </w:pPr>
    <w:rPr>
      <w:rFonts w:ascii="Arial" w:eastAsia="Calibri" w:hAnsi="Arial" w:cs="Arial"/>
      <w:sz w:val="16"/>
      <w:szCs w:val="16"/>
    </w:rPr>
  </w:style>
  <w:style w:type="character" w:customStyle="1" w:styleId="BodyText3Char">
    <w:name w:val="Body Text 3 Char"/>
    <w:basedOn w:val="DefaultParagraphFont"/>
    <w:link w:val="BodyText3"/>
    <w:uiPriority w:val="99"/>
    <w:rsid w:val="00654B4D"/>
    <w:rPr>
      <w:rFonts w:ascii="Arial" w:eastAsia="Calibri" w:hAnsi="Arial" w:cs="Arial"/>
      <w:sz w:val="16"/>
      <w:szCs w:val="16"/>
    </w:rPr>
  </w:style>
  <w:style w:type="paragraph" w:customStyle="1" w:styleId="BodyText3Outline">
    <w:name w:val="Body Text 3 Outline"/>
    <w:basedOn w:val="Normal"/>
    <w:rsid w:val="00654B4D"/>
    <w:pPr>
      <w:numPr>
        <w:ilvl w:val="2"/>
        <w:numId w:val="30"/>
      </w:numPr>
      <w:spacing w:before="120" w:after="120"/>
      <w:outlineLvl w:val="2"/>
    </w:pPr>
    <w:rPr>
      <w:rFonts w:ascii="Arial" w:hAnsi="Arial"/>
      <w:snapToGrid w:val="0"/>
      <w:sz w:val="24"/>
    </w:rPr>
  </w:style>
  <w:style w:type="paragraph" w:customStyle="1" w:styleId="a">
    <w:name w:val="_"/>
    <w:basedOn w:val="Normal"/>
    <w:rsid w:val="00654B4D"/>
    <w:pPr>
      <w:widowControl w:val="0"/>
      <w:spacing w:before="120" w:after="120"/>
      <w:ind w:left="720" w:hanging="720"/>
    </w:pPr>
    <w:rPr>
      <w:rFonts w:ascii="Arial" w:hAnsi="Arial"/>
      <w:snapToGrid w:val="0"/>
      <w:sz w:val="24"/>
    </w:rPr>
  </w:style>
  <w:style w:type="paragraph" w:customStyle="1" w:styleId="BodyText5Outline">
    <w:name w:val="Body Text 5 Outline"/>
    <w:basedOn w:val="Normal"/>
    <w:next w:val="Normal"/>
    <w:rsid w:val="00654B4D"/>
    <w:pPr>
      <w:numPr>
        <w:ilvl w:val="4"/>
        <w:numId w:val="31"/>
      </w:numPr>
      <w:spacing w:before="120" w:after="120"/>
    </w:pPr>
    <w:rPr>
      <w:rFonts w:ascii="Arial" w:hAnsi="Arial"/>
      <w:snapToGrid w:val="0"/>
      <w:sz w:val="24"/>
    </w:rPr>
  </w:style>
  <w:style w:type="paragraph" w:styleId="BodyTextIndent">
    <w:name w:val="Body Text Indent"/>
    <w:basedOn w:val="Normal"/>
    <w:link w:val="BodyTextIndentChar"/>
    <w:uiPriority w:val="99"/>
    <w:unhideWhenUsed/>
    <w:rsid w:val="00654B4D"/>
    <w:pPr>
      <w:spacing w:after="120"/>
      <w:ind w:left="360"/>
    </w:pPr>
    <w:rPr>
      <w:rFonts w:ascii="Arial" w:eastAsia="Calibri" w:hAnsi="Arial" w:cs="Arial"/>
      <w:sz w:val="24"/>
      <w:szCs w:val="24"/>
    </w:rPr>
  </w:style>
  <w:style w:type="character" w:customStyle="1" w:styleId="BodyTextIndentChar">
    <w:name w:val="Body Text Indent Char"/>
    <w:basedOn w:val="DefaultParagraphFont"/>
    <w:link w:val="BodyTextIndent"/>
    <w:uiPriority w:val="99"/>
    <w:rsid w:val="00654B4D"/>
    <w:rPr>
      <w:rFonts w:ascii="Arial" w:eastAsia="Calibri" w:hAnsi="Arial" w:cs="Arial"/>
      <w:sz w:val="24"/>
      <w:szCs w:val="24"/>
    </w:rPr>
  </w:style>
  <w:style w:type="paragraph" w:styleId="NoSpacing">
    <w:name w:val="No Spacing"/>
    <w:uiPriority w:val="1"/>
    <w:qFormat/>
    <w:rsid w:val="00654B4D"/>
    <w:rPr>
      <w:rFonts w:ascii="Arial" w:eastAsia="Calibri" w:hAnsi="Arial" w:cs="Arial"/>
      <w:sz w:val="24"/>
      <w:szCs w:val="24"/>
    </w:rPr>
  </w:style>
  <w:style w:type="paragraph" w:customStyle="1" w:styleId="BlockLine">
    <w:name w:val="Block Line"/>
    <w:basedOn w:val="Normal"/>
    <w:next w:val="Normal"/>
    <w:rsid w:val="00654B4D"/>
    <w:pPr>
      <w:pBdr>
        <w:top w:val="single" w:sz="6" w:space="1" w:color="auto"/>
        <w:between w:val="single" w:sz="6" w:space="1" w:color="auto"/>
      </w:pBdr>
      <w:spacing w:before="240"/>
      <w:ind w:left="1728"/>
    </w:pPr>
    <w:rPr>
      <w:sz w:val="24"/>
    </w:rPr>
  </w:style>
  <w:style w:type="paragraph" w:customStyle="1" w:styleId="BulletText1">
    <w:name w:val="Bullet Text 1"/>
    <w:basedOn w:val="Normal"/>
    <w:link w:val="BulletText1Char"/>
    <w:rsid w:val="00654B4D"/>
    <w:pPr>
      <w:numPr>
        <w:numId w:val="33"/>
      </w:numPr>
    </w:pPr>
    <w:rPr>
      <w:sz w:val="24"/>
    </w:rPr>
  </w:style>
  <w:style w:type="character" w:customStyle="1" w:styleId="BulletText1Char">
    <w:name w:val="Bullet Text 1 Char"/>
    <w:link w:val="BulletText1"/>
    <w:locked/>
    <w:rsid w:val="00654B4D"/>
    <w:rPr>
      <w:sz w:val="24"/>
    </w:rPr>
  </w:style>
  <w:style w:type="paragraph" w:customStyle="1" w:styleId="EmbeddedText">
    <w:name w:val="Embedded Text"/>
    <w:basedOn w:val="Normal"/>
    <w:rsid w:val="00654B4D"/>
    <w:rPr>
      <w:sz w:val="24"/>
    </w:rPr>
  </w:style>
  <w:style w:type="paragraph" w:customStyle="1" w:styleId="NoteText">
    <w:name w:val="Note Text"/>
    <w:basedOn w:val="Normal"/>
    <w:rsid w:val="00654B4D"/>
    <w:rPr>
      <w:sz w:val="24"/>
    </w:rPr>
  </w:style>
  <w:style w:type="paragraph" w:customStyle="1" w:styleId="TableHeaderText">
    <w:name w:val="Table Header Text"/>
    <w:basedOn w:val="Normal"/>
    <w:rsid w:val="00654B4D"/>
    <w:pPr>
      <w:jc w:val="center"/>
    </w:pPr>
    <w:rPr>
      <w:b/>
      <w:sz w:val="24"/>
    </w:rPr>
  </w:style>
  <w:style w:type="character" w:customStyle="1" w:styleId="contextualextensionhighlight">
    <w:name w:val="contextualextensionhighlight"/>
    <w:basedOn w:val="DefaultParagraphFont"/>
    <w:rsid w:val="00654B4D"/>
  </w:style>
  <w:style w:type="paragraph" w:customStyle="1" w:styleId="TableText">
    <w:name w:val="Table Text"/>
    <w:basedOn w:val="Normal"/>
    <w:next w:val="Normal"/>
    <w:link w:val="TableTextChar"/>
    <w:qFormat/>
    <w:rsid w:val="00654B4D"/>
    <w:rPr>
      <w:rFonts w:ascii="Arial" w:eastAsiaTheme="minorHAnsi" w:hAnsi="Arial" w:cstheme="minorBidi"/>
      <w:color w:val="000000"/>
      <w:szCs w:val="22"/>
    </w:rPr>
  </w:style>
  <w:style w:type="character" w:customStyle="1" w:styleId="TableTextChar">
    <w:name w:val="Table Text Char"/>
    <w:basedOn w:val="DefaultParagraphFont"/>
    <w:link w:val="TableText"/>
    <w:rsid w:val="00654B4D"/>
    <w:rPr>
      <w:rFonts w:ascii="Arial" w:eastAsiaTheme="minorHAnsi" w:hAnsi="Arial" w:cstheme="minorBidi"/>
      <w:color w:val="000000"/>
      <w:szCs w:val="22"/>
    </w:rPr>
  </w:style>
  <w:style w:type="character" w:styleId="Emphasis">
    <w:name w:val="Emphasis"/>
    <w:basedOn w:val="DefaultParagraphFont"/>
    <w:uiPriority w:val="20"/>
    <w:qFormat/>
    <w:rsid w:val="002838AF"/>
    <w:rPr>
      <w:i/>
      <w:iCs/>
    </w:rPr>
  </w:style>
  <w:style w:type="character" w:customStyle="1" w:styleId="UnresolvedMention1">
    <w:name w:val="Unresolved Mention1"/>
    <w:basedOn w:val="DefaultParagraphFont"/>
    <w:uiPriority w:val="99"/>
    <w:semiHidden/>
    <w:unhideWhenUsed/>
    <w:rsid w:val="00A45519"/>
    <w:rPr>
      <w:color w:val="605E5C"/>
      <w:shd w:val="clear" w:color="auto" w:fill="E1DFDD"/>
    </w:rPr>
  </w:style>
  <w:style w:type="character" w:styleId="Strong">
    <w:name w:val="Strong"/>
    <w:basedOn w:val="DefaultParagraphFont"/>
    <w:uiPriority w:val="22"/>
    <w:qFormat/>
    <w:rsid w:val="000A676D"/>
    <w:rPr>
      <w:b/>
      <w:bCs/>
    </w:rPr>
  </w:style>
  <w:style w:type="character" w:styleId="UnresolvedMention">
    <w:name w:val="Unresolved Mention"/>
    <w:basedOn w:val="DefaultParagraphFont"/>
    <w:uiPriority w:val="99"/>
    <w:semiHidden/>
    <w:unhideWhenUsed/>
    <w:rsid w:val="006E2C00"/>
    <w:rPr>
      <w:color w:val="605E5C"/>
      <w:shd w:val="clear" w:color="auto" w:fill="E1DFDD"/>
    </w:rPr>
  </w:style>
  <w:style w:type="paragraph" w:customStyle="1" w:styleId="xxmsonormal0">
    <w:name w:val="x_x_msonormal"/>
    <w:basedOn w:val="Normal"/>
    <w:rsid w:val="00D625C6"/>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8459">
      <w:bodyDiv w:val="1"/>
      <w:marLeft w:val="0"/>
      <w:marRight w:val="0"/>
      <w:marTop w:val="0"/>
      <w:marBottom w:val="0"/>
      <w:divBdr>
        <w:top w:val="none" w:sz="0" w:space="0" w:color="auto"/>
        <w:left w:val="none" w:sz="0" w:space="0" w:color="auto"/>
        <w:bottom w:val="none" w:sz="0" w:space="0" w:color="auto"/>
        <w:right w:val="none" w:sz="0" w:space="0" w:color="auto"/>
      </w:divBdr>
    </w:div>
    <w:div w:id="237374474">
      <w:bodyDiv w:val="1"/>
      <w:marLeft w:val="0"/>
      <w:marRight w:val="0"/>
      <w:marTop w:val="0"/>
      <w:marBottom w:val="0"/>
      <w:divBdr>
        <w:top w:val="none" w:sz="0" w:space="0" w:color="auto"/>
        <w:left w:val="none" w:sz="0" w:space="0" w:color="auto"/>
        <w:bottom w:val="none" w:sz="0" w:space="0" w:color="auto"/>
        <w:right w:val="none" w:sz="0" w:space="0" w:color="auto"/>
      </w:divBdr>
    </w:div>
    <w:div w:id="244731233">
      <w:bodyDiv w:val="1"/>
      <w:marLeft w:val="0"/>
      <w:marRight w:val="0"/>
      <w:marTop w:val="0"/>
      <w:marBottom w:val="0"/>
      <w:divBdr>
        <w:top w:val="none" w:sz="0" w:space="0" w:color="auto"/>
        <w:left w:val="none" w:sz="0" w:space="0" w:color="auto"/>
        <w:bottom w:val="none" w:sz="0" w:space="0" w:color="auto"/>
        <w:right w:val="none" w:sz="0" w:space="0" w:color="auto"/>
      </w:divBdr>
    </w:div>
    <w:div w:id="350378748">
      <w:bodyDiv w:val="1"/>
      <w:marLeft w:val="0"/>
      <w:marRight w:val="0"/>
      <w:marTop w:val="0"/>
      <w:marBottom w:val="0"/>
      <w:divBdr>
        <w:top w:val="none" w:sz="0" w:space="0" w:color="auto"/>
        <w:left w:val="none" w:sz="0" w:space="0" w:color="auto"/>
        <w:bottom w:val="none" w:sz="0" w:space="0" w:color="auto"/>
        <w:right w:val="none" w:sz="0" w:space="0" w:color="auto"/>
      </w:divBdr>
    </w:div>
    <w:div w:id="390884531">
      <w:bodyDiv w:val="1"/>
      <w:marLeft w:val="0"/>
      <w:marRight w:val="0"/>
      <w:marTop w:val="0"/>
      <w:marBottom w:val="0"/>
      <w:divBdr>
        <w:top w:val="none" w:sz="0" w:space="0" w:color="auto"/>
        <w:left w:val="none" w:sz="0" w:space="0" w:color="auto"/>
        <w:bottom w:val="none" w:sz="0" w:space="0" w:color="auto"/>
        <w:right w:val="none" w:sz="0" w:space="0" w:color="auto"/>
      </w:divBdr>
    </w:div>
    <w:div w:id="702947940">
      <w:bodyDiv w:val="1"/>
      <w:marLeft w:val="0"/>
      <w:marRight w:val="0"/>
      <w:marTop w:val="0"/>
      <w:marBottom w:val="0"/>
      <w:divBdr>
        <w:top w:val="none" w:sz="0" w:space="0" w:color="auto"/>
        <w:left w:val="none" w:sz="0" w:space="0" w:color="auto"/>
        <w:bottom w:val="none" w:sz="0" w:space="0" w:color="auto"/>
        <w:right w:val="none" w:sz="0" w:space="0" w:color="auto"/>
      </w:divBdr>
    </w:div>
    <w:div w:id="76896587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169560125">
      <w:bodyDiv w:val="1"/>
      <w:marLeft w:val="0"/>
      <w:marRight w:val="0"/>
      <w:marTop w:val="0"/>
      <w:marBottom w:val="0"/>
      <w:divBdr>
        <w:top w:val="none" w:sz="0" w:space="0" w:color="auto"/>
        <w:left w:val="none" w:sz="0" w:space="0" w:color="auto"/>
        <w:bottom w:val="none" w:sz="0" w:space="0" w:color="auto"/>
        <w:right w:val="none" w:sz="0" w:space="0" w:color="auto"/>
      </w:divBdr>
    </w:div>
    <w:div w:id="1193614616">
      <w:bodyDiv w:val="1"/>
      <w:marLeft w:val="0"/>
      <w:marRight w:val="0"/>
      <w:marTop w:val="0"/>
      <w:marBottom w:val="0"/>
      <w:divBdr>
        <w:top w:val="none" w:sz="0" w:space="0" w:color="auto"/>
        <w:left w:val="none" w:sz="0" w:space="0" w:color="auto"/>
        <w:bottom w:val="none" w:sz="0" w:space="0" w:color="auto"/>
        <w:right w:val="none" w:sz="0" w:space="0" w:color="auto"/>
      </w:divBdr>
    </w:div>
    <w:div w:id="1223718099">
      <w:bodyDiv w:val="1"/>
      <w:marLeft w:val="0"/>
      <w:marRight w:val="0"/>
      <w:marTop w:val="0"/>
      <w:marBottom w:val="0"/>
      <w:divBdr>
        <w:top w:val="none" w:sz="0" w:space="0" w:color="auto"/>
        <w:left w:val="none" w:sz="0" w:space="0" w:color="auto"/>
        <w:bottom w:val="none" w:sz="0" w:space="0" w:color="auto"/>
        <w:right w:val="none" w:sz="0" w:space="0" w:color="auto"/>
      </w:divBdr>
    </w:div>
    <w:div w:id="1292974620">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 w:id="2055613306">
      <w:bodyDiv w:val="1"/>
      <w:marLeft w:val="0"/>
      <w:marRight w:val="0"/>
      <w:marTop w:val="0"/>
      <w:marBottom w:val="0"/>
      <w:divBdr>
        <w:top w:val="none" w:sz="0" w:space="0" w:color="auto"/>
        <w:left w:val="none" w:sz="0" w:space="0" w:color="auto"/>
        <w:bottom w:val="none" w:sz="0" w:space="0" w:color="auto"/>
        <w:right w:val="none" w:sz="0" w:space="0" w:color="auto"/>
      </w:divBdr>
    </w:div>
    <w:div w:id="210949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ftb.ca.gov/individuals/wsc/withholding.s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qhpcertification.cms.gov/QHP/applicationmaterial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2e5b7df-7bf1-4c45-bc84-cafb37a4e15d" xsi:nil="true"/>
    <Summary xmlns="82e5b7df-7bf1-4c45-bc84-cafb37a4e15d" xsi:nil="true"/>
    <h3ee64f6ae714cbca500249303024420 xmlns="82e5b7df-7bf1-4c45-bc84-cafb37a4e15d">
      <Terms xmlns="http://schemas.microsoft.com/office/infopath/2007/PartnerControls"/>
    </h3ee64f6ae714cbca500249303024420>
    <ja8f8e53593e449fa0b2d997e7548c8a xmlns="82e5b7df-7bf1-4c45-bc84-cafb37a4e15d">
      <Terms xmlns="http://schemas.microsoft.com/office/infopath/2007/PartnerControls"/>
    </ja8f8e53593e449fa0b2d997e7548c8a>
    <LastReviewed xmlns="82e5b7df-7bf1-4c45-bc84-cafb37a4e15d" xsi:nil="true"/>
    <TaxCatchAllLabel xmlns="82e5b7df-7bf1-4c45-bc84-cafb37a4e15d" xsi:nil="true"/>
    <ReportOwner xmlns="f2a51177-b947-45d9-a129-3b78115903e1">
      <UserInfo>
        <DisplayName/>
        <AccountId xsi:nil="true"/>
        <AccountType/>
      </UserInfo>
    </ReportOwner>
    <lcf76f155ced4ddcb4097134ff3c332f xmlns="f2a51177-b947-45d9-a129-3b78115903e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CCDocument" ma:contentTypeID="0x010100B90ADE2D60F4D046A3163173E7C3180500F164EF0471122C49AA1CF84F77D53D78" ma:contentTypeVersion="23" ma:contentTypeDescription="" ma:contentTypeScope="" ma:versionID="f84c7d563dfe86cbcb76cfce36f63bb9">
  <xsd:schema xmlns:xsd="http://www.w3.org/2001/XMLSchema" xmlns:xs="http://www.w3.org/2001/XMLSchema" xmlns:p="http://schemas.microsoft.com/office/2006/metadata/properties" xmlns:ns2="f2a51177-b947-45d9-a129-3b78115903e1" xmlns:ns3="82e5b7df-7bf1-4c45-bc84-cafb37a4e15d" targetNamespace="http://schemas.microsoft.com/office/2006/metadata/properties" ma:root="true" ma:fieldsID="56e7caafb16cd5cbb3c974e6bdeaea4e" ns2:_="" ns3:_="">
    <xsd:import namespace="f2a51177-b947-45d9-a129-3b78115903e1"/>
    <xsd:import namespace="82e5b7df-7bf1-4c45-bc84-cafb37a4e15d"/>
    <xsd:element name="properties">
      <xsd:complexType>
        <xsd:sequence>
          <xsd:element name="documentManagement">
            <xsd:complexType>
              <xsd:all>
                <xsd:element ref="ns2:ReportOwner" minOccurs="0"/>
                <xsd:element ref="ns3:LastReviewed" minOccurs="0"/>
                <xsd:element ref="ns3:TaxCatchAll" minOccurs="0"/>
                <xsd:element ref="ns3:Summary" minOccurs="0"/>
                <xsd:element ref="ns3:ja8f8e53593e449fa0b2d997e7548c8a" minOccurs="0"/>
                <xsd:element ref="ns3:TaxCatchAllLabel" minOccurs="0"/>
                <xsd:element ref="ns3:h3ee64f6ae714cbca500249303024420" minOccurs="0"/>
                <xsd:element ref="ns3:SharedWithUsers" minOccurs="0"/>
                <xsd:element ref="ns3:SharedWithDetails" minOccurs="0"/>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a51177-b947-45d9-a129-3b78115903e1" elementFormDefault="qualified">
    <xsd:import namespace="http://schemas.microsoft.com/office/2006/documentManagement/types"/>
    <xsd:import namespace="http://schemas.microsoft.com/office/infopath/2007/PartnerControls"/>
    <xsd:element name="ReportOwner" ma:index="2" nillable="true" ma:displayName="Owner" ma:description="Owner of this document" ma:list="UserInfo" ma:SearchPeopleOnly="false" ma:SharePointGroup="0" ma:internalName="Repor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DateTaken" ma:index="26" nillable="true" ma:displayName="MediaServiceDateTaken" ma:hidden="true" ma:indexed="true" ma:internalName="MediaServiceDateTaken"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e5b7df-7bf1-4c45-bc84-cafb37a4e15d" elementFormDefault="qualified">
    <xsd:import namespace="http://schemas.microsoft.com/office/2006/documentManagement/types"/>
    <xsd:import namespace="http://schemas.microsoft.com/office/infopath/2007/PartnerControls"/>
    <xsd:element name="LastReviewed" ma:index="3" nillable="true" ma:displayName="LastReviewed" ma:description="Enter the last time this item was reviewed." ma:format="DateOnly" ma:internalName="LastReviewed" ma:readOnly="false">
      <xsd:simpleType>
        <xsd:restriction base="dms:DateTime"/>
      </xsd:simpleType>
    </xsd:element>
    <xsd:element name="TaxCatchAll" ma:index="8" nillable="true" ma:displayName="Taxonomy Catch All Column" ma:hidden="true" ma:list="{06376eed-05fb-4284-9e5f-35a90ce9063f}" ma:internalName="TaxCatchAll" ma:readOnly="false" ma:showField="CatchAllData" ma:web="82e5b7df-7bf1-4c45-bc84-cafb37a4e15d">
      <xsd:complexType>
        <xsd:complexContent>
          <xsd:extension base="dms:MultiChoiceLookup">
            <xsd:sequence>
              <xsd:element name="Value" type="dms:Lookup" maxOccurs="unbounded" minOccurs="0" nillable="true"/>
            </xsd:sequence>
          </xsd:extension>
        </xsd:complexContent>
      </xsd:complexType>
    </xsd:element>
    <xsd:element name="Summary" ma:index="13" nillable="true" ma:displayName="Summary" ma:description="Summary of this item for use in roll-ups" ma:internalName="Summary" ma:readOnly="false">
      <xsd:simpleType>
        <xsd:restriction base="dms:Note">
          <xsd:maxLength value="255"/>
        </xsd:restriction>
      </xsd:simpleType>
    </xsd:element>
    <xsd:element name="ja8f8e53593e449fa0b2d997e7548c8a" ma:index="15" nillable="true" ma:taxonomy="true" ma:internalName="ja8f8e53593e449fa0b2d997e7548c8a" ma:taxonomyFieldName="RecordType" ma:displayName="RecordType" ma:readOnly="false" ma:fieldId="{3a8f8e53-593e-449f-a0b2-d997e7548c8a}" ma:sspId="4ca614cc-dca0-4265-ae34-e8e48e416d59" ma:termSetId="e222fd85-fdf2-4ec2-9b7c-cd48b363d9c0" ma:anchorId="00000000-0000-0000-0000-000000000000" ma:open="false" ma:isKeyword="false">
      <xsd:complexType>
        <xsd:sequence>
          <xsd:element ref="pc:Terms" minOccurs="0" maxOccurs="1"/>
        </xsd:sequence>
      </xsd:complexType>
    </xsd:element>
    <xsd:element name="TaxCatchAllLabel" ma:index="16" nillable="true" ma:displayName="Taxonomy Catch All Column1" ma:hidden="true" ma:list="{06376eed-05fb-4284-9e5f-35a90ce9063f}" ma:internalName="TaxCatchAllLabel" ma:readOnly="false" ma:showField="CatchAllDataLabel" ma:web="82e5b7df-7bf1-4c45-bc84-cafb37a4e15d">
      <xsd:complexType>
        <xsd:complexContent>
          <xsd:extension base="dms:MultiChoiceLookup">
            <xsd:sequence>
              <xsd:element name="Value" type="dms:Lookup" maxOccurs="unbounded" minOccurs="0" nillable="true"/>
            </xsd:sequence>
          </xsd:extension>
        </xsd:complexContent>
      </xsd:complexType>
    </xsd:element>
    <xsd:element name="h3ee64f6ae714cbca500249303024420" ma:index="17" nillable="true" ma:taxonomy="true" ma:internalName="h3ee64f6ae714cbca500249303024420" ma:taxonomyFieldName="CCManagedNavs" ma:displayName="CCManagedNavs" ma:readOnly="false" ma:fieldId="{13ee64f6-ae71-4cbc-a500-249303024420}" ma:taxonomyMulti="true" ma:sspId="4ca614cc-dca0-4265-ae34-e8e48e416d59" ma:termSetId="41854559-323e-4078-8432-edafa309d133" ma:anchorId="00000000-0000-0000-0000-000000000000" ma:open="false" ma:isKeyword="false">
      <xsd:complexType>
        <xsd:sequence>
          <xsd:element ref="pc:Terms" minOccurs="0" maxOccurs="1"/>
        </xsd:sequence>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ma:index="1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28C56-9513-42E4-8F68-20304DA43DD6}">
  <ds:schemaRefs>
    <ds:schemaRef ds:uri="http://schemas.microsoft.com/office/2006/metadata/properties"/>
    <ds:schemaRef ds:uri="http://schemas.microsoft.com/office/infopath/2007/PartnerControls"/>
    <ds:schemaRef ds:uri="82e5b7df-7bf1-4c45-bc84-cafb37a4e15d"/>
    <ds:schemaRef ds:uri="f2a51177-b947-45d9-a129-3b78115903e1"/>
  </ds:schemaRefs>
</ds:datastoreItem>
</file>

<file path=customXml/itemProps2.xml><?xml version="1.0" encoding="utf-8"?>
<ds:datastoreItem xmlns:ds="http://schemas.openxmlformats.org/officeDocument/2006/customXml" ds:itemID="{3D2196BA-7CE7-4ACC-A352-7243E113F7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a51177-b947-45d9-a129-3b78115903e1"/>
    <ds:schemaRef ds:uri="82e5b7df-7bf1-4c45-bc84-cafb37a4e1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0CF20B-502E-4233-92C3-1FD988A633F3}">
  <ds:schemaRefs>
    <ds:schemaRef ds:uri="http://schemas.microsoft.com/sharepoint/v3/contenttype/forms"/>
  </ds:schemaRefs>
</ds:datastoreItem>
</file>

<file path=customXml/itemProps4.xml><?xml version="1.0" encoding="utf-8"?>
<ds:datastoreItem xmlns:ds="http://schemas.openxmlformats.org/officeDocument/2006/customXml" ds:itemID="{C35F9C92-15A2-48FD-B5F2-434B0A0A8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45</Pages>
  <Words>10958</Words>
  <Characters>61351</Characters>
  <Application>Microsoft Office Word</Application>
  <DocSecurity>0</DocSecurity>
  <Lines>511</Lines>
  <Paragraphs>144</Paragraphs>
  <ScaleCrop>false</ScaleCrop>
  <Company/>
  <LinksUpToDate>false</LinksUpToDate>
  <CharactersWithSpaces>72165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Julie Chan</dc:creator>
  <cp:keywords/>
  <cp:lastModifiedBy>Chan, Julie (CoveredCA)</cp:lastModifiedBy>
  <cp:revision>3</cp:revision>
  <cp:lastPrinted>2012-01-03T15:59:00Z</cp:lastPrinted>
  <dcterms:created xsi:type="dcterms:W3CDTF">2026-01-27T20:39:00Z</dcterms:created>
  <dcterms:modified xsi:type="dcterms:W3CDTF">2026-01-27T20:40:00Z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0x010100B90ADE2D60F4D046A3163173E7C3180500F164EF0471122C49AA1CF84F77D53D78</vt:lpwstr>
  </property>
  <property fmtid="{D5CDD505-2E9C-101B-9397-08002B2CF9AE}" pid="3" name="MSIP_Label_1b8fe692-65eb-452b-9080-c3b135e23679_Enabled">
    <vt:lpwstr>true</vt:lpwstr>
  </property>
  <property fmtid="{D5CDD505-2E9C-101B-9397-08002B2CF9AE}" pid="4" name="MSIP_Label_1b8fe692-65eb-452b-9080-c3b135e23679_SetDate">
    <vt:lpwstr>2025-10-14T17:07:54Z</vt:lpwstr>
  </property>
  <property fmtid="{D5CDD505-2E9C-101B-9397-08002B2CF9AE}" pid="5" name="MSIP_Label_1b8fe692-65eb-452b-9080-c3b135e23679_Method">
    <vt:lpwstr>Standard</vt:lpwstr>
  </property>
  <property fmtid="{D5CDD505-2E9C-101B-9397-08002B2CF9AE}" pid="6" name="MSIP_Label_1b8fe692-65eb-452b-9080-c3b135e23679_Name">
    <vt:lpwstr>defa4170-0d19-0005-0004-bc88714345d2</vt:lpwstr>
  </property>
  <property fmtid="{D5CDD505-2E9C-101B-9397-08002B2CF9AE}" pid="7" name="MSIP_Label_1b8fe692-65eb-452b-9080-c3b135e23679_SiteId">
    <vt:lpwstr>466d2f7d-b142-4b9c-8cdd-eba5537a0f27</vt:lpwstr>
  </property>
  <property fmtid="{D5CDD505-2E9C-101B-9397-08002B2CF9AE}" pid="8" name="MSIP_Label_1b8fe692-65eb-452b-9080-c3b135e23679_ActionId">
    <vt:lpwstr>32ce5a70-5ae9-41ef-8b36-7585f14c209d</vt:lpwstr>
  </property>
  <property fmtid="{D5CDD505-2E9C-101B-9397-08002B2CF9AE}" pid="9" name="MSIP_Label_1b8fe692-65eb-452b-9080-c3b135e23679_ContentBits">
    <vt:lpwstr>0</vt:lpwstr>
  </property>
  <property fmtid="{D5CDD505-2E9C-101B-9397-08002B2CF9AE}" pid="10" name="MSIP_Label_1b8fe692-65eb-452b-9080-c3b135e23679_Tag">
    <vt:lpwstr>10, 3, 0, 1</vt:lpwstr>
  </property>
  <property fmtid="{D5CDD505-2E9C-101B-9397-08002B2CF9AE}" pid="11" name="MediaServiceImageTags">
    <vt:lpwstr/>
  </property>
  <property fmtid="{D5CDD505-2E9C-101B-9397-08002B2CF9AE}" pid="12" name="CCManagedNavs">
    <vt:lpwstr/>
  </property>
  <property fmtid="{D5CDD505-2E9C-101B-9397-08002B2CF9AE}" pid="13" name="RecordType">
    <vt:lpwstr/>
  </property>
</Properties>
</file>